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7DC" w:rsidRDefault="005C732B" w14:paraId="004E6718" w14:textId="77777777">
      <w:pPr>
        <w:pStyle w:val="Textkrper"/>
        <w:spacing w:before="41" w:line="312" w:lineRule="auto"/>
        <w:ind w:start="142" w:end="40"/>
        <w:jc w:val="both"/>
      </w:pPr>
      <w:r>
        <w:rPr>
          <w:noProof/>
        </w:rPr>
        <mc:AlternateContent>
          <mc:Choice Requires="wps">
            <w:drawing>
              <wp:anchor distT="0" distB="0" distL="0" distR="0" simplePos="0" relativeHeight="15728640" behindDoc="0" locked="0" layoutInCell="1" allowOverlap="1" wp14:editId="38B73917" wp14:anchorId="7D8A2B97">
                <wp:simplePos x="0" y="0"/>
                <wp:positionH relativeFrom="page">
                  <wp:posOffset>239298</wp:posOffset>
                </wp:positionH>
                <wp:positionV relativeFrom="page">
                  <wp:posOffset>9155289</wp:posOffset>
                </wp:positionV>
                <wp:extent cx="101600" cy="12979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297940"/>
                        </a:xfrm>
                        <a:prstGeom prst="rect">
                          <a:avLst/>
                        </a:prstGeom>
                      </wps:spPr>
                      <wps:txbx>
                        <w:txbxContent>
                          <w:p w:rsidR="001147DC" w:rsidRDefault="005C732B" w14:paraId="02F508F7" w14:textId="77777777">
                            <w:pPr>
                              <w:spacing w:line="131" w:lineRule="exact"/>
                              <w:ind w:start="20"/>
                              <w:rPr>
                                <w:sz w:val="12"/>
                              </w:rPr>
                            </w:pPr>
                            <w:r>
                              <w:rPr>
                                <w:color w:val="231F20"/>
                                <w:sz w:val="12"/>
                              </w:rPr>
                              <w:t xml:space="preserve">© </w:t>
                            </w:r>
                            <w:r>
                              <w:rPr>
                                <w:color w:val="231F20"/>
                                <w:sz w:val="12"/>
                              </w:rPr>
                              <w:t xml:space="preserve">Brite-Line </w:t>
                            </w:r>
                            <w:r>
                              <w:rPr>
                                <w:color w:val="231F20"/>
                                <w:sz w:val="12"/>
                              </w:rPr>
                              <w:t xml:space="preserve">Europe </w:t>
                            </w:r>
                            <w:r>
                              <w:rPr>
                                <w:color w:val="231F20"/>
                                <w:sz w:val="12"/>
                              </w:rPr>
                              <w:t xml:space="preserve">GmbH </w:t>
                            </w:r>
                            <w:r>
                              <w:rPr>
                                <w:color w:val="231F20"/>
                                <w:sz w:val="12"/>
                              </w:rPr>
                              <w:t xml:space="preserve">|</w:t>
                            </w:r>
                            <w:r>
                              <w:rPr>
                                <w:color w:val="231F20"/>
                                <w:spacing w:val="-5"/>
                                <w:sz w:val="12"/>
                              </w:rPr>
                              <w:t xml:space="preserve"> 2025-06</w:t>
                            </w:r>
                          </w:p>
                        </w:txbxContent>
                      </wps:txbx>
                      <wps:bodyPr vert="vert270" wrap="square" lIns="0" tIns="0" rIns="0" bIns="0" rtlCol="0">
                        <a:noAutofit/>
                      </wps:bodyPr>
                    </wps:wsp>
                  </a:graphicData>
                </a:graphic>
              </wp:anchor>
            </w:drawing>
          </mc:Choice>
          <mc:Fallback>
            <w:pict>
              <v:shapetype id="_x0000_t202" coordsize="21600,21600" o:spt="202" path="m,l,21600r21600,l21600,xe" w14:anchorId="7D8A2B97">
                <v:stroke joinstyle="miter"/>
                <v:path gradientshapeok="t" o:connecttype="rect"/>
              </v:shapetype>
              <v:shape id="Textbox 22" style="position:absolute;left:0;text-align:left;margin-left:18.85pt;margin-top:720.9pt;width:8pt;height:102.2pt;z-index:157286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">
                <v:textbox style="layout-flow:vertical;mso-layout-flow-alt:bottom-to-top" inset="0,0,0,0">
                  <w:txbxContent>
                    <w:p w:rsidR="001147DC" w:rsidRDefault="005C732B" w14:paraId="02F508F7" w14:textId="77777777">
                      <w:pPr>
                        <w:spacing w:line="131" w:lineRule="exact"/>
                        <w:ind w:start="20"/>
                        <w:rPr>
                          <w:sz w:val="12"/>
                        </w:rPr>
                      </w:pPr>
                      <w:r>
                        <w:rPr>
                          <w:color w:val="231F20"/>
                          <w:sz w:val="12"/>
                        </w:rPr>
                        <w:t xml:space="preserve">© </w:t>
                      </w:r>
                      <w:r>
                        <w:rPr>
                          <w:color w:val="231F20"/>
                          <w:sz w:val="12"/>
                        </w:rPr>
                        <w:t xml:space="preserve">Brite-Line </w:t>
                      </w:r>
                      <w:r>
                        <w:rPr>
                          <w:color w:val="231F20"/>
                          <w:sz w:val="12"/>
                        </w:rPr>
                        <w:t xml:space="preserve">Europe </w:t>
                      </w:r>
                      <w:r>
                        <w:rPr>
                          <w:color w:val="231F20"/>
                          <w:sz w:val="12"/>
                        </w:rPr>
                        <w:t xml:space="preserve">GmbH </w:t>
                      </w:r>
                      <w:r>
                        <w:rPr>
                          <w:color w:val="231F20"/>
                          <w:sz w:val="12"/>
                        </w:rPr>
                        <w:t xml:space="preserve">|</w:t>
                      </w:r>
                      <w:r>
                        <w:rPr>
                          <w:color w:val="231F20"/>
                          <w:spacing w:val="-5"/>
                          <w:sz w:val="12"/>
                        </w:rPr>
                        <w:t xml:space="preserve"> 2025-06</w:t>
                      </w:r>
                    </w:p>
                  </w:txbxContent>
                </v:textbox>
                <w10:wrap anchorx="page" anchory="page"/>
              </v:shape>
            </w:pict>
          </mc:Fallback>
        </mc:AlternateContent>
      </w:r>
      <w:r>
        <w:rPr>
          <w:color w:val="4D5156"/>
        </w:rPr>
        <w:t xml:space="preserve">Le film Brite-Line est un ruban de marquage autocollant. Il convient au marquage sur tous </w:t>
      </w:r>
      <w:r>
        <w:rPr>
          <w:color w:val="4D5156"/>
        </w:rPr>
        <w:t xml:space="preserve">les revêtements routiers et </w:t>
      </w:r>
      <w:r>
        <w:rPr>
          <w:color w:val="4D5156"/>
          <w:spacing w:val="-2"/>
        </w:rPr>
        <w:t xml:space="preserve">chaussées </w:t>
      </w:r>
      <w:r>
        <w:rPr>
          <w:color w:val="4D5156"/>
        </w:rPr>
        <w:t xml:space="preserve">courants</w:t>
      </w:r>
      <w:r>
        <w:rPr>
          <w:color w:val="4D5156"/>
        </w:rPr>
        <w:t xml:space="preserve">, anciens et nouveaux</w:t>
      </w:r>
      <w:r>
        <w:rPr>
          <w:color w:val="4D5156"/>
          <w:spacing w:val="-2"/>
        </w:rPr>
        <w:t xml:space="preserve">.</w:t>
      </w:r>
    </w:p>
    <w:p w:rsidR="001147DC" w:rsidRDefault="001147DC" w14:paraId="5AD5A2D0" w14:textId="77777777">
      <w:pPr>
        <w:pStyle w:val="Textkrper"/>
        <w:spacing w:before="61"/>
      </w:pPr>
    </w:p>
    <w:p w:rsidR="001147DC" w:rsidRDefault="005C732B" w14:paraId="50D3FC63" w14:textId="77777777">
      <w:pPr>
        <w:pStyle w:val="Textkrper"/>
        <w:spacing w:line="312" w:lineRule="auto"/>
        <w:ind w:start="142" w:end="40"/>
        <w:jc w:val="both"/>
      </w:pPr>
      <w:r>
        <w:rPr>
          <w:color w:val="4D5156"/>
        </w:rPr>
        <w:t xml:space="preserve">Le film Brite-Line offre une grande visibilité même par temps humide et dans des conditions météorologiques défavorables. Le </w:t>
      </w:r>
      <w:r>
        <w:rPr>
          <w:color w:val="4D5156"/>
        </w:rPr>
        <w:t xml:space="preserve">tissu</w:t>
      </w:r>
      <w:r>
        <w:rPr>
          <w:color w:val="4D5156"/>
        </w:rPr>
        <w:t xml:space="preserve"> maillé </w:t>
      </w:r>
      <w:r>
        <w:rPr>
          <w:color w:val="4D5156"/>
        </w:rPr>
        <w:t xml:space="preserve">intégré au film facilite le retrait du marquage.</w:t>
      </w:r>
    </w:p>
    <w:p w:rsidR="001147DC" w:rsidRDefault="005C732B" w14:paraId="6F863954" w14:textId="77777777">
      <w:pPr>
        <w:pStyle w:val="Textkrper"/>
        <w:spacing w:line="312" w:lineRule="auto"/>
        <w:ind w:start="142" w:end="40"/>
        <w:jc w:val="both"/>
      </w:pPr>
      <w:r>
        <w:rPr>
          <w:color w:val="4D5156"/>
        </w:rPr>
        <w:t xml:space="preserve">Les revêtements routiers, tels que </w:t>
      </w:r>
      <w:r>
        <w:rPr>
          <w:color w:val="4D5156"/>
        </w:rPr>
        <w:t xml:space="preserve">Ralumac</w:t>
      </w:r>
      <w:r>
        <w:rPr>
          <w:color w:val="4D5156"/>
        </w:rPr>
        <w:t xml:space="preserve">, sont </w:t>
      </w:r>
      <w:r>
        <w:rPr>
          <w:color w:val="4D5156"/>
        </w:rPr>
        <w:t xml:space="preserve">exclus </w:t>
      </w:r>
      <w:r>
        <w:rPr>
          <w:color w:val="4D5156"/>
        </w:rPr>
        <w:t xml:space="preserve">de la </w:t>
      </w:r>
      <w:r>
        <w:rPr>
          <w:color w:val="4D5156"/>
        </w:rPr>
        <w:t xml:space="preserve">garantie</w:t>
      </w:r>
      <w:r>
        <w:rPr>
          <w:color w:val="4D5156"/>
        </w:rPr>
        <w:t xml:space="preserve">, car cela </w:t>
      </w:r>
      <w:r>
        <w:rPr>
          <w:color w:val="4D5156"/>
        </w:rPr>
        <w:t xml:space="preserve">peut entraîner</w:t>
      </w:r>
      <w:r>
        <w:rPr>
          <w:color w:val="4D5156"/>
        </w:rPr>
        <w:t xml:space="preserve"> un </w:t>
      </w:r>
      <w:r>
        <w:rPr>
          <w:color w:val="4D5156"/>
        </w:rPr>
        <w:t xml:space="preserve">défaut d'adhérence.</w:t>
      </w:r>
    </w:p>
    <w:p w:rsidR="001147DC" w:rsidRDefault="001147DC" w14:paraId="0B5243C7" w14:textId="77777777">
      <w:pPr>
        <w:pStyle w:val="Textkrper"/>
        <w:spacing w:before="59"/>
      </w:pPr>
    </w:p>
    <w:p w:rsidR="001147DC" w:rsidRDefault="005C732B" w14:paraId="6DFEF14C" w14:textId="77777777">
      <w:pPr>
        <w:pStyle w:val="Textkrper"/>
        <w:spacing w:line="312" w:lineRule="auto"/>
        <w:ind w:start="142" w:end="40"/>
        <w:jc w:val="both"/>
      </w:pPr>
      <w:r>
        <w:rPr>
          <w:color w:val="4D5156"/>
        </w:rPr>
        <w:t xml:space="preserve">Les produits de déneigement humides qui </w:t>
      </w:r>
      <w:r>
        <w:rPr>
          <w:color w:val="4D5156"/>
        </w:rPr>
        <w:t xml:space="preserve">forment </w:t>
      </w:r>
      <w:r>
        <w:rPr>
          <w:color w:val="4D5156"/>
        </w:rPr>
        <w:t xml:space="preserve">un </w:t>
      </w:r>
      <w:r>
        <w:rPr>
          <w:color w:val="4D5156"/>
        </w:rPr>
        <w:t xml:space="preserve">film de sel </w:t>
      </w:r>
      <w:r>
        <w:rPr>
          <w:color w:val="4D5156"/>
        </w:rPr>
        <w:t xml:space="preserve">sur la chaussée </w:t>
      </w:r>
      <w:r>
        <w:rPr>
          <w:color w:val="4D5156"/>
        </w:rPr>
        <w:t xml:space="preserve">doivent </w:t>
      </w:r>
      <w:r>
        <w:rPr>
          <w:color w:val="4D5156"/>
        </w:rPr>
        <w:t xml:space="preserve">être </w:t>
      </w:r>
      <w:r>
        <w:rPr>
          <w:color w:val="4D5156"/>
        </w:rPr>
        <w:t xml:space="preserve">éliminés </w:t>
      </w:r>
      <w:r>
        <w:rPr>
          <w:color w:val="4D5156"/>
        </w:rPr>
        <w:t xml:space="preserve">avant </w:t>
      </w:r>
      <w:r>
        <w:rPr>
          <w:color w:val="4D5156"/>
        </w:rPr>
        <w:t xml:space="preserve">la </w:t>
      </w:r>
      <w:r>
        <w:rPr>
          <w:color w:val="4D5156"/>
        </w:rPr>
        <w:t xml:space="preserve">pose</w:t>
      </w:r>
      <w:r>
        <w:rPr>
          <w:color w:val="4D5156"/>
        </w:rPr>
        <w:t xml:space="preserve">, </w:t>
      </w:r>
      <w:r>
        <w:rPr>
          <w:color w:val="4D5156"/>
        </w:rPr>
        <w:t xml:space="preserve">sinon l'</w:t>
      </w:r>
      <w:r>
        <w:rPr>
          <w:color w:val="4D5156"/>
        </w:rPr>
        <w:t xml:space="preserve">adhérence </w:t>
      </w:r>
      <w:r>
        <w:rPr>
          <w:color w:val="4D5156"/>
        </w:rPr>
        <w:t xml:space="preserve">peut </w:t>
      </w:r>
      <w:r>
        <w:rPr>
          <w:color w:val="4D5156"/>
        </w:rPr>
        <w:t xml:space="preserve">être compromise</w:t>
      </w:r>
      <w:r>
        <w:rPr>
          <w:color w:val="4D5156"/>
        </w:rPr>
        <w:t xml:space="preserve">. </w:t>
      </w:r>
      <w:r>
        <w:rPr>
          <w:color w:val="4D5156"/>
        </w:rPr>
        <w:t xml:space="preserve">Si </w:t>
      </w:r>
      <w:r>
        <w:rPr>
          <w:color w:val="4D5156"/>
        </w:rPr>
        <w:t xml:space="preserve">cela </w:t>
      </w:r>
      <w:r>
        <w:rPr>
          <w:color w:val="4D5156"/>
        </w:rPr>
        <w:t xml:space="preserve">a été fait </w:t>
      </w:r>
      <w:r>
        <w:rPr>
          <w:color w:val="4D5156"/>
        </w:rPr>
        <w:t xml:space="preserve">et que le film </w:t>
      </w:r>
      <w:r>
        <w:rPr>
          <w:color w:val="4D5156"/>
        </w:rPr>
        <w:t xml:space="preserve">a été posé</w:t>
      </w:r>
      <w:r>
        <w:rPr>
          <w:color w:val="4D5156"/>
        </w:rPr>
        <w:t xml:space="preserve"> conformément à ces instructions</w:t>
      </w:r>
      <w:r>
        <w:rPr>
          <w:color w:val="4D5156"/>
        </w:rPr>
        <w:t xml:space="preserve">, le salage ultérieur de la chaussée n'entraînera aucune restriction en termes d'adhérence. Pour la pose de films de marquage sur de l'asphalte à pores ouverts (OPA), nous recommandons l'utilisation de </w:t>
      </w:r>
      <w:r>
        <w:rPr>
          <w:color w:val="4D5156"/>
        </w:rPr>
        <w:t xml:space="preserve">films </w:t>
      </w:r>
      <w:r>
        <w:rPr>
          <w:color w:val="4D5156"/>
        </w:rPr>
        <w:t xml:space="preserve">profilés </w:t>
      </w:r>
      <w:r>
        <w:rPr>
          <w:color w:val="4D5156"/>
        </w:rPr>
        <w:t xml:space="preserve">Brite-Line Deltaline.</w:t>
      </w:r>
    </w:p>
    <w:p w:rsidR="001147DC" w:rsidRDefault="001147DC" w14:paraId="687BDFCD" w14:textId="77777777">
      <w:pPr>
        <w:pStyle w:val="Textkrper"/>
        <w:spacing w:before="58"/>
      </w:pPr>
    </w:p>
    <w:p w:rsidR="001147DC" w:rsidRDefault="005C732B" w14:paraId="7345AA97" w14:textId="77777777">
      <w:pPr>
        <w:pStyle w:val="Textkrper"/>
        <w:spacing w:line="312" w:lineRule="auto"/>
        <w:ind w:start="142" w:end="40"/>
        <w:jc w:val="both"/>
      </w:pPr>
      <w:r>
        <w:rPr>
          <w:color w:val="4D5156"/>
        </w:rPr>
        <w:t xml:space="preserve">Les films Brite-Line sont conformes à la norme DIN/EN 1436 (</w:t>
      </w:r>
      <w:r>
        <w:rPr>
          <w:color w:val="4D5156"/>
        </w:rPr>
        <w:t xml:space="preserve">exigences </w:t>
      </w:r>
      <w:r>
        <w:rPr>
          <w:color w:val="4D5156"/>
        </w:rPr>
        <w:t xml:space="preserve">relatives au marquage routier et </w:t>
      </w:r>
      <w:r>
        <w:rPr>
          <w:color w:val="4D5156"/>
          <w:spacing w:val="-2"/>
        </w:rPr>
        <w:t xml:space="preserve">procédures d'essai</w:t>
      </w:r>
      <w:r>
        <w:rPr>
          <w:color w:val="4D5156"/>
          <w:spacing w:val="-2"/>
        </w:rPr>
        <w:t xml:space="preserve">).</w:t>
      </w:r>
    </w:p>
    <w:p w:rsidR="001147DC" w:rsidRDefault="001147DC" w14:paraId="52AE4B01" w14:textId="77777777">
      <w:pPr>
        <w:pStyle w:val="Textkrper"/>
        <w:spacing w:before="61"/>
      </w:pPr>
    </w:p>
    <w:p w:rsidR="001147DC" w:rsidRDefault="005C732B" w14:paraId="038051CA" w14:textId="77777777">
      <w:pPr>
        <w:pStyle w:val="Textkrper"/>
        <w:spacing w:line="312" w:lineRule="auto"/>
        <w:ind w:start="142" w:end="40"/>
        <w:jc w:val="both"/>
      </w:pPr>
      <w:r>
        <w:rPr>
          <w:color w:val="4D5156"/>
        </w:rPr>
        <w:t xml:space="preserve">Le choix du matériau en fonction de la charge de trafic et </w:t>
      </w:r>
      <w:r>
        <w:rPr>
          <w:color w:val="4D5156"/>
        </w:rPr>
        <w:t xml:space="preserve">de </w:t>
      </w:r>
      <w:r>
        <w:rPr>
          <w:color w:val="4D5156"/>
        </w:rPr>
        <w:t xml:space="preserve">la durée d'utilisation </w:t>
      </w:r>
      <w:r>
        <w:rPr>
          <w:color w:val="4D5156"/>
        </w:rPr>
        <w:t xml:space="preserve">prévue </w:t>
      </w:r>
      <w:r>
        <w:rPr>
          <w:color w:val="4D5156"/>
        </w:rPr>
        <w:t xml:space="preserve">est </w:t>
      </w:r>
      <w:r>
        <w:rPr>
          <w:color w:val="4D5156"/>
        </w:rPr>
        <w:t xml:space="preserve">très important </w:t>
      </w:r>
      <w:r>
        <w:rPr>
          <w:color w:val="4D5156"/>
        </w:rPr>
        <w:t xml:space="preserve">pour </w:t>
      </w:r>
      <w:r>
        <w:rPr>
          <w:color w:val="4D5156"/>
        </w:rPr>
        <w:t xml:space="preserve">une </w:t>
      </w:r>
      <w:r>
        <w:rPr>
          <w:color w:val="4D5156"/>
        </w:rPr>
        <w:t xml:space="preserve">pose réussie. Seuls des films de marquage neufs peuvent être utilisés, la </w:t>
      </w:r>
      <w:r>
        <w:rPr>
          <w:color w:val="4D5156"/>
        </w:rPr>
        <w:t xml:space="preserve">réutilisation</w:t>
      </w:r>
      <w:r>
        <w:rPr>
          <w:color w:val="4D5156"/>
        </w:rPr>
        <w:t xml:space="preserve"> </w:t>
      </w:r>
      <w:r>
        <w:rPr>
          <w:color w:val="4D5156"/>
        </w:rPr>
        <w:t xml:space="preserve">de films Brite-Line déjà utilisés n'est pas autorisée et entraîne l'exclusion de la garantie.</w:t>
      </w:r>
    </w:p>
    <w:p w:rsidR="001147DC" w:rsidRDefault="001147DC" w14:paraId="6CCE5F7D" w14:textId="77777777">
      <w:pPr>
        <w:pStyle w:val="Textkrper"/>
      </w:pPr>
    </w:p>
    <w:p w:rsidR="001147DC" w:rsidRDefault="001147DC" w14:paraId="44322596" w14:textId="77777777">
      <w:pPr>
        <w:pStyle w:val="Textkrper"/>
        <w:spacing w:before="26"/>
      </w:pPr>
    </w:p>
    <w:p w:rsidR="001147DC" w:rsidRDefault="005C732B" w14:paraId="52D8C9FA" w14:textId="77777777">
      <w:pPr>
        <w:pStyle w:val="berschrift1"/>
      </w:pPr>
      <w:r>
        <w:rPr>
          <w:color w:val="4D5156"/>
          <w:spacing w:val="-2"/>
        </w:rPr>
        <w:t xml:space="preserve">Mise en œuvre</w:t>
      </w:r>
    </w:p>
    <w:p w:rsidR="001147DC" w:rsidRDefault="005C732B" w14:paraId="61C95788" w14:textId="77777777">
      <w:pPr>
        <w:pStyle w:val="Textkrper"/>
        <w:spacing w:before="322" w:line="312" w:lineRule="auto"/>
        <w:ind w:start="142"/>
        <w:rPr>
          <w:rFonts w:ascii="HelveticaNeueLT Com 65 Md" w:hAnsi="HelveticaNeueLT Com 65 Md"/>
        </w:rPr>
      </w:pPr>
      <w:r>
        <w:rPr>
          <w:rFonts w:ascii="HelveticaNeueLT Com 65 Md" w:hAnsi="HelveticaNeueLT Com 65 Md"/>
          <w:color w:val="4D5156"/>
        </w:rPr>
        <w:t xml:space="preserve">Pour une pose correcte du film Brite-Line, il convient de respecter les points suivants :</w:t>
      </w:r>
    </w:p>
    <w:p w:rsidR="001147DC" w:rsidRDefault="001147DC" w14:paraId="042FE2D6" w14:textId="77777777">
      <w:pPr>
        <w:pStyle w:val="Textkrper"/>
        <w:spacing w:before="61"/>
        <w:rPr>
          <w:rFonts w:ascii="HelveticaNeueLT Com 65 Md"/>
        </w:rPr>
      </w:pPr>
    </w:p>
    <w:p w:rsidR="001147DC" w:rsidRDefault="005C732B" w14:paraId="3C1DEAD5" w14:textId="77777777">
      <w:pPr>
        <w:pStyle w:val="Listenabsatz"/>
        <w:numPr>
          <w:ilvl w:val="0"/>
          <w:numId w:val="1"/>
        </w:numPr>
        <w:tabs>
          <w:tab w:val="left" w:pos="423"/>
          <w:tab w:val="left" w:pos="425"/>
        </w:tabs>
        <w:spacing w:line="309" w:lineRule="auto"/>
        <w:ind w:end="40"/>
        <w:jc w:val="both"/>
        <w:rPr>
          <w:sz w:val="18"/>
        </w:rPr>
      </w:pPr>
      <w:r>
        <w:rPr>
          <w:color w:val="4D5156"/>
          <w:sz w:val="18"/>
        </w:rPr>
        <w:t xml:space="preserve">La chaussée doit être parfaitement sèche. </w:t>
      </w:r>
      <w:r>
        <w:rPr>
          <w:color w:val="4D5156"/>
          <w:sz w:val="18"/>
        </w:rPr>
        <w:t xml:space="preserve">Aucune précipitation </w:t>
      </w:r>
      <w:r>
        <w:rPr>
          <w:color w:val="4D5156"/>
          <w:sz w:val="18"/>
        </w:rPr>
        <w:t xml:space="preserve">ne</w:t>
      </w:r>
      <w:r>
        <w:rPr>
          <w:color w:val="4D5156"/>
          <w:sz w:val="18"/>
        </w:rPr>
        <w:t xml:space="preserve"> doit </w:t>
      </w:r>
      <w:r>
        <w:rPr>
          <w:color w:val="4D5156"/>
          <w:spacing w:val="-2"/>
          <w:sz w:val="18"/>
        </w:rPr>
        <w:t xml:space="preserve">être tombée</w:t>
      </w:r>
      <w:r>
        <w:rPr>
          <w:color w:val="4D5156"/>
          <w:sz w:val="18"/>
        </w:rPr>
        <w:t xml:space="preserve"> sur le tronçon concerné </w:t>
      </w:r>
      <w:r>
        <w:rPr>
          <w:color w:val="4D5156"/>
          <w:sz w:val="18"/>
        </w:rPr>
        <w:t xml:space="preserve">dans </w:t>
      </w:r>
      <w:r>
        <w:rPr>
          <w:color w:val="4D5156"/>
          <w:sz w:val="18"/>
        </w:rPr>
        <w:t xml:space="preserve">les</w:t>
      </w:r>
      <w:r>
        <w:rPr>
          <w:color w:val="4D5156"/>
          <w:sz w:val="18"/>
        </w:rPr>
        <w:t xml:space="preserve"> 24 </w:t>
      </w:r>
      <w:r>
        <w:rPr>
          <w:color w:val="4D5156"/>
          <w:sz w:val="18"/>
        </w:rPr>
        <w:t xml:space="preserve">heures </w:t>
      </w:r>
      <w:r>
        <w:rPr>
          <w:color w:val="4D5156"/>
          <w:sz w:val="18"/>
        </w:rPr>
        <w:t xml:space="preserve">précédant </w:t>
      </w:r>
      <w:r>
        <w:rPr>
          <w:color w:val="4D5156"/>
          <w:sz w:val="18"/>
        </w:rPr>
        <w:t xml:space="preserve">la pose </w:t>
      </w:r>
      <w:r>
        <w:rPr>
          <w:color w:val="4D5156"/>
          <w:sz w:val="18"/>
        </w:rPr>
        <w:t xml:space="preserve">du </w:t>
      </w:r>
      <w:r>
        <w:rPr>
          <w:color w:val="4D5156"/>
          <w:sz w:val="18"/>
        </w:rPr>
        <w:t xml:space="preserve">film</w:t>
      </w:r>
      <w:r>
        <w:rPr>
          <w:color w:val="4D5156"/>
          <w:spacing w:val="-2"/>
          <w:sz w:val="18"/>
        </w:rPr>
        <w:t xml:space="preserve">.</w:t>
      </w:r>
    </w:p>
    <w:p w:rsidR="001147DC" w:rsidRDefault="001147DC" w14:paraId="62C6C4F8" w14:textId="77777777">
      <w:pPr>
        <w:pStyle w:val="Textkrper"/>
        <w:spacing w:before="68"/>
      </w:pPr>
    </w:p>
    <w:p w:rsidR="001147DC" w:rsidRDefault="005C732B" w14:paraId="7E7F44E4" w14:textId="77777777">
      <w:pPr>
        <w:pStyle w:val="Listenabsatz"/>
        <w:numPr>
          <w:ilvl w:val="0"/>
          <w:numId w:val="1"/>
        </w:numPr>
        <w:tabs>
          <w:tab w:val="left" w:pos="423"/>
          <w:tab w:val="left" w:pos="425"/>
        </w:tabs>
        <w:spacing w:line="309" w:lineRule="auto"/>
        <w:ind w:end="40"/>
        <w:jc w:val="both"/>
        <w:rPr>
          <w:sz w:val="18"/>
        </w:rPr>
      </w:pPr>
      <w:r>
        <w:rPr>
          <w:color w:val="4D5156"/>
          <w:sz w:val="18"/>
        </w:rPr>
        <w:t xml:space="preserve">Lors du marquage de nuit, la formation de rosée peut entraîner de l'humidité sur la chaussée. Cette circonstance peut entraîner un défaut d'adhérence et doit être impérativement prise en compte lors de l'application du marquage.</w:t>
      </w:r>
    </w:p>
    <w:p w:rsidR="001147DC" w:rsidRDefault="001147DC" w14:paraId="7382E71F" w14:textId="77777777">
      <w:pPr>
        <w:pStyle w:val="Textkrper"/>
        <w:spacing w:before="70"/>
      </w:pPr>
    </w:p>
    <w:p w:rsidR="001147DC" w:rsidRDefault="005C732B" w14:paraId="7FE979AF" w14:textId="77777777">
      <w:pPr>
        <w:pStyle w:val="Textkrper"/>
        <w:spacing w:line="312" w:lineRule="auto"/>
        <w:ind w:start="425" w:end="40"/>
        <w:jc w:val="both"/>
        <w:rPr>
          <w:rFonts w:ascii="HelveticaNeueLT Com 65 Md" w:hAnsi="HelveticaNeueLT Com 65 Md"/>
        </w:rPr>
      </w:pPr>
      <w:r>
        <w:rPr>
          <w:rFonts w:ascii="HelveticaNeueLT Com 65 Md" w:hAnsi="HelveticaNeueLT Com 65 Md"/>
          <w:color w:val="4D5156"/>
        </w:rPr>
        <w:t xml:space="preserve">Remarque : tous les travaux effectués par le poseur pour </w:t>
      </w:r>
      <w:r>
        <w:rPr>
          <w:rFonts w:ascii="HelveticaNeueLT Com 65 Md" w:hAnsi="HelveticaNeueLT Com 65 Md"/>
          <w:color w:val="4D5156"/>
        </w:rPr>
        <w:t xml:space="preserve">améliorer </w:t>
      </w:r>
      <w:r>
        <w:rPr>
          <w:rFonts w:ascii="HelveticaNeueLT Com 65 Md" w:hAnsi="HelveticaNeueLT Com 65 Md"/>
          <w:color w:val="4D5156"/>
        </w:rPr>
        <w:t xml:space="preserve">les conditions locales (par exemple, </w:t>
      </w:r>
      <w:r>
        <w:rPr>
          <w:rFonts w:ascii="HelveticaNeueLT Com 65 Md" w:hAnsi="HelveticaNeueLT Com 65 Md"/>
          <w:color w:val="4D5156"/>
        </w:rPr>
        <w:t xml:space="preserve">surface de chaussée </w:t>
      </w:r>
      <w:r>
        <w:rPr>
          <w:rFonts w:ascii="HelveticaNeueLT Com 65 Md" w:hAnsi="HelveticaNeueLT Com 65 Md"/>
          <w:color w:val="4D5156"/>
        </w:rPr>
        <w:t xml:space="preserve">mouillée </w:t>
      </w:r>
      <w:r>
        <w:rPr>
          <w:rFonts w:ascii="HelveticaNeueLT Com 65 Md" w:hAnsi="HelveticaNeueLT Com 65 Md"/>
          <w:color w:val="4D5156"/>
        </w:rPr>
        <w:t xml:space="preserve">ou humide) (</w:t>
      </w:r>
      <w:r>
        <w:rPr>
          <w:rFonts w:ascii="HelveticaNeueLT Com 65 Md" w:hAnsi="HelveticaNeueLT Com 65 Md"/>
          <w:color w:val="4D5156"/>
        </w:rPr>
        <w:t xml:space="preserve">par exemple, </w:t>
      </w:r>
      <w:r>
        <w:rPr>
          <w:rFonts w:ascii="HelveticaNeueLT Com 65 Md" w:hAnsi="HelveticaNeueLT Com 65 Md"/>
          <w:color w:val="4D5156"/>
        </w:rPr>
        <w:t xml:space="preserve">utilisation </w:t>
      </w:r>
      <w:r>
        <w:rPr>
          <w:rFonts w:ascii="HelveticaNeueLT Com 65 Md" w:hAnsi="HelveticaNeueLT Com 65 Md"/>
          <w:color w:val="4D5156"/>
        </w:rPr>
        <w:t xml:space="preserve">d'un </w:t>
      </w:r>
      <w:r>
        <w:rPr>
          <w:rFonts w:ascii="HelveticaNeueLT Com 65 Md" w:hAnsi="HelveticaNeueLT Com 65 Md"/>
          <w:color w:val="4D5156"/>
        </w:rPr>
        <w:t xml:space="preserve">séchoir à air chaud </w:t>
      </w:r>
      <w:r>
        <w:rPr>
          <w:rFonts w:ascii="HelveticaNeueLT Com 65 Md" w:hAnsi="HelveticaNeueLT Com 65 Md"/>
          <w:color w:val="4D5156"/>
        </w:rPr>
        <w:t xml:space="preserve">ou </w:t>
      </w:r>
      <w:r>
        <w:rPr>
          <w:rFonts w:ascii="HelveticaNeueLT Com 65 Md" w:hAnsi="HelveticaNeueLT Com 65 Md"/>
          <w:color w:val="4D5156"/>
        </w:rPr>
        <w:t xml:space="preserve">similaire) </w:t>
      </w:r>
      <w:r>
        <w:rPr>
          <w:rFonts w:ascii="HelveticaNeueLT Com 65 Md" w:hAnsi="HelveticaNeueLT Com 65 Md"/>
          <w:color w:val="4D5156"/>
          <w:spacing w:val="-4"/>
        </w:rPr>
        <w:t xml:space="preserve">relèvent de sa responsabilité.</w:t>
      </w:r>
    </w:p>
    <w:p w:rsidR="001147DC" w:rsidRDefault="005C732B" w14:paraId="3AEE1E4B" w14:textId="77777777">
      <w:pPr>
        <w:pStyle w:val="Textkrper"/>
        <w:spacing w:before="43" w:line="312" w:lineRule="auto"/>
        <w:ind w:start="425" w:end="137"/>
        <w:jc w:val="both"/>
        <w:rPr>
          <w:rFonts w:ascii="HelveticaNeueLT Com 65 Md" w:hAnsi="HelveticaNeueLT Com 65 Md"/>
        </w:rPr>
      </w:pPr>
      <w:r>
        <w:br w:type="column"/>
      </w:r>
      <w:r>
        <w:rPr>
          <w:rFonts w:ascii="HelveticaNeueLT Com 65 Md" w:hAnsi="HelveticaNeueLT Com 65 Md"/>
          <w:color w:val="4D5156"/>
        </w:rPr>
        <w:t xml:space="preserve">relèvent </w:t>
      </w:r>
      <w:r>
        <w:rPr>
          <w:rFonts w:ascii="HelveticaNeueLT Com 65 Md" w:hAnsi="HelveticaNeueLT Com 65 Md"/>
          <w:color w:val="4D5156"/>
        </w:rPr>
        <w:t xml:space="preserve">de sa responsabilité. Si des procédés particuliers sont utilisés, ceux-ci doivent être consignés dans le protocole d'autocontrôle.</w:t>
      </w:r>
    </w:p>
    <w:p w:rsidR="001147DC" w:rsidRDefault="001147DC" w14:paraId="5C0CF67D" w14:textId="77777777">
      <w:pPr>
        <w:pStyle w:val="Textkrper"/>
        <w:spacing w:before="60"/>
        <w:rPr>
          <w:rFonts w:ascii="HelveticaNeueLT Com 65 Md"/>
        </w:rPr>
      </w:pPr>
    </w:p>
    <w:p w:rsidR="001147DC" w:rsidRDefault="005C732B" w14:paraId="7859120B" w14:textId="77777777">
      <w:pPr>
        <w:pStyle w:val="Listenabsatz"/>
        <w:numPr>
          <w:ilvl w:val="0"/>
          <w:numId w:val="1"/>
        </w:numPr>
        <w:tabs>
          <w:tab w:val="left" w:pos="423"/>
          <w:tab w:val="left" w:pos="425"/>
        </w:tabs>
        <w:spacing w:line="312" w:lineRule="auto"/>
        <w:jc w:val="both"/>
        <w:rPr>
          <w:sz w:val="18"/>
        </w:rPr>
      </w:pPr>
      <w:r>
        <w:rPr>
          <w:color w:val="4D5156"/>
          <w:sz w:val="18"/>
        </w:rPr>
        <w:t xml:space="preserve">Les salissures telles que la poussière, l'huile, la cire, la graisse, le sel, le sable ou autres doivent être </w:t>
      </w:r>
      <w:r>
        <w:rPr>
          <w:color w:val="4D5156"/>
          <w:sz w:val="18"/>
        </w:rPr>
        <w:t xml:space="preserve">éliminées . </w:t>
      </w:r>
      <w:r>
        <w:rPr>
          <w:color w:val="4D5156"/>
          <w:sz w:val="18"/>
        </w:rPr>
        <w:t xml:space="preserve">Sur </w:t>
      </w:r>
      <w:r>
        <w:rPr>
          <w:color w:val="4D5156"/>
          <w:sz w:val="18"/>
        </w:rPr>
        <w:t xml:space="preserve">les revêtements en béton </w:t>
      </w:r>
      <w:r>
        <w:rPr>
          <w:color w:val="4D5156"/>
          <w:sz w:val="18"/>
        </w:rPr>
        <w:t xml:space="preserve">neufs</w:t>
      </w:r>
      <w:r>
        <w:rPr>
          <w:color w:val="4D5156"/>
          <w:sz w:val="18"/>
        </w:rPr>
        <w:t xml:space="preserve">, </w:t>
      </w:r>
      <w:r>
        <w:rPr>
          <w:color w:val="4D5156"/>
          <w:sz w:val="18"/>
        </w:rPr>
        <w:t xml:space="preserve">le </w:t>
      </w:r>
      <w:r>
        <w:rPr>
          <w:color w:val="4D5156"/>
          <w:sz w:val="18"/>
        </w:rPr>
        <w:t xml:space="preserve">lavis de béton </w:t>
      </w:r>
      <w:r>
        <w:rPr>
          <w:color w:val="4D5156"/>
          <w:sz w:val="18"/>
        </w:rPr>
        <w:t xml:space="preserve">doit </w:t>
      </w:r>
      <w:r>
        <w:rPr>
          <w:color w:val="4D5156"/>
          <w:sz w:val="18"/>
        </w:rPr>
        <w:t xml:space="preserve">être éliminé à l'aide d'un procédé à haute pression. Ce procédé doit être appliqué au moins 48 heures avant la pose du film.</w:t>
      </w:r>
    </w:p>
    <w:p w:rsidR="001147DC" w:rsidRDefault="001147DC" w14:paraId="0C161AC6" w14:textId="77777777">
      <w:pPr>
        <w:pStyle w:val="Textkrper"/>
        <w:spacing w:before="59"/>
      </w:pPr>
    </w:p>
    <w:p w:rsidR="001147DC" w:rsidRDefault="005C732B" w14:paraId="470DCB43" w14:textId="77777777">
      <w:pPr>
        <w:pStyle w:val="Listenabsatz"/>
        <w:numPr>
          <w:ilvl w:val="0"/>
          <w:numId w:val="1"/>
        </w:numPr>
        <w:tabs>
          <w:tab w:val="left" w:pos="424"/>
        </w:tabs>
        <w:ind w:start="424" w:end="0" w:hanging="282"/>
        <w:rPr>
          <w:sz w:val="18"/>
        </w:rPr>
      </w:pPr>
      <w:r>
        <w:rPr>
          <w:color w:val="4D5156"/>
          <w:sz w:val="18"/>
        </w:rPr>
        <w:t xml:space="preserve">Le film </w:t>
      </w:r>
      <w:r>
        <w:rPr>
          <w:color w:val="4D5156"/>
          <w:sz w:val="18"/>
        </w:rPr>
        <w:t xml:space="preserve">ne </w:t>
      </w:r>
      <w:r>
        <w:rPr>
          <w:color w:val="4D5156"/>
          <w:sz w:val="18"/>
        </w:rPr>
        <w:t xml:space="preserve">doit </w:t>
      </w:r>
      <w:r>
        <w:rPr>
          <w:color w:val="4D5156"/>
          <w:sz w:val="18"/>
        </w:rPr>
        <w:t xml:space="preserve">pas </w:t>
      </w:r>
      <w:r>
        <w:rPr>
          <w:color w:val="4D5156"/>
          <w:sz w:val="18"/>
        </w:rPr>
        <w:t xml:space="preserve">être posé </w:t>
      </w:r>
      <w:r>
        <w:rPr>
          <w:color w:val="4D5156"/>
          <w:sz w:val="18"/>
        </w:rPr>
        <w:t xml:space="preserve">sur </w:t>
      </w:r>
      <w:r>
        <w:rPr>
          <w:color w:val="4D5156"/>
          <w:sz w:val="18"/>
        </w:rPr>
        <w:t xml:space="preserve">des joints, </w:t>
      </w:r>
      <w:r>
        <w:rPr>
          <w:color w:val="4D5156"/>
          <w:sz w:val="18"/>
        </w:rPr>
        <w:t xml:space="preserve">des soudures </w:t>
      </w:r>
      <w:r>
        <w:rPr>
          <w:color w:val="4D5156"/>
          <w:sz w:val="18"/>
        </w:rPr>
        <w:t xml:space="preserve">ou </w:t>
      </w:r>
      <w:r>
        <w:rPr>
          <w:color w:val="4D5156"/>
          <w:spacing w:val="-2"/>
          <w:sz w:val="18"/>
        </w:rPr>
        <w:t xml:space="preserve">des surfaces routières endommagées.</w:t>
      </w:r>
    </w:p>
    <w:p w:rsidR="001147DC" w:rsidRDefault="005C732B" w14:paraId="773B9F0E" w14:textId="77777777">
      <w:pPr>
        <w:pStyle w:val="Textkrper"/>
        <w:spacing w:before="63"/>
        <w:ind w:start="425"/>
        <w:jc w:val="both"/>
      </w:pPr>
      <w:r>
        <w:rPr>
          <w:color w:val="4D5156"/>
        </w:rPr>
        <w:t xml:space="preserve">surfaces routières </w:t>
      </w:r>
      <w:r>
        <w:rPr>
          <w:color w:val="4D5156"/>
        </w:rPr>
        <w:t xml:space="preserve">endommag</w:t>
      </w:r>
      <w:r>
        <w:rPr>
          <w:color w:val="4D5156"/>
          <w:spacing w:val="18"/>
        </w:rPr>
        <w:t xml:space="preserve">ées</w:t>
      </w:r>
      <w:r>
        <w:rPr>
          <w:color w:val="4D5156"/>
          <w:spacing w:val="-2"/>
        </w:rPr>
        <w:t xml:space="preserve">.</w:t>
      </w:r>
    </w:p>
    <w:p w:rsidR="001147DC" w:rsidRDefault="001147DC" w14:paraId="4551D47F" w14:textId="77777777">
      <w:pPr>
        <w:pStyle w:val="Textkrper"/>
        <w:spacing w:before="127"/>
      </w:pPr>
    </w:p>
    <w:p w:rsidR="001147DC" w:rsidRDefault="005C732B" w14:paraId="6F51E214" w14:textId="77777777">
      <w:pPr>
        <w:pStyle w:val="Listenabsatz"/>
        <w:numPr>
          <w:ilvl w:val="0"/>
          <w:numId w:val="1"/>
        </w:numPr>
        <w:tabs>
          <w:tab w:val="left" w:pos="425"/>
        </w:tabs>
        <w:spacing w:before="1" w:line="309" w:lineRule="auto"/>
        <w:jc w:val="both"/>
        <w:rPr>
          <w:sz w:val="18"/>
        </w:rPr>
      </w:pPr>
      <w:r>
        <w:rPr>
          <w:color w:val="4D5156"/>
          <w:sz w:val="18"/>
        </w:rPr>
        <w:t xml:space="preserve">Le marquage préalable doit </w:t>
      </w:r>
      <w:r>
        <w:rPr>
          <w:color w:val="4D5156"/>
          <w:sz w:val="18"/>
        </w:rPr>
        <w:t xml:space="preserve">être effectué </w:t>
      </w:r>
      <w:r>
        <w:rPr>
          <w:color w:val="4D5156"/>
          <w:sz w:val="18"/>
        </w:rPr>
        <w:t xml:space="preserve">avec du bronze argenté </w:t>
      </w:r>
      <w:r>
        <w:rPr>
          <w:color w:val="4D5156"/>
          <w:sz w:val="18"/>
        </w:rPr>
        <w:t xml:space="preserve">ou similaire</w:t>
      </w:r>
      <w:r>
        <w:rPr>
          <w:color w:val="4D5156"/>
          <w:sz w:val="18"/>
        </w:rPr>
        <w:t xml:space="preserve">. Il faut veiller à ce que celui-ci soit appliqué à environ 1 à 2 cm du marquage du film.</w:t>
      </w:r>
    </w:p>
    <w:p w:rsidR="001147DC" w:rsidRDefault="001147DC" w14:paraId="335B0038" w14:textId="77777777">
      <w:pPr>
        <w:pStyle w:val="Textkrper"/>
        <w:spacing w:before="66"/>
      </w:pPr>
    </w:p>
    <w:p w:rsidR="001147DC" w:rsidRDefault="005C732B" w14:paraId="45242E00" w14:textId="77777777">
      <w:pPr>
        <w:pStyle w:val="Listenabsatz"/>
        <w:numPr>
          <w:ilvl w:val="0"/>
          <w:numId w:val="1"/>
        </w:numPr>
        <w:tabs>
          <w:tab w:val="left" w:pos="423"/>
          <w:tab w:val="left" w:pos="425"/>
        </w:tabs>
        <w:spacing w:line="312" w:lineRule="auto"/>
        <w:jc w:val="both"/>
        <w:rPr>
          <w:sz w:val="18"/>
        </w:rPr>
      </w:pPr>
      <w:r>
        <w:rPr>
          <w:color w:val="4D5156"/>
          <w:sz w:val="18"/>
        </w:rPr>
        <w:t xml:space="preserve">Avant </w:t>
      </w:r>
      <w:r>
        <w:rPr>
          <w:color w:val="4D5156"/>
          <w:sz w:val="18"/>
        </w:rPr>
        <w:t xml:space="preserve">la pose </w:t>
      </w:r>
      <w:r>
        <w:rPr>
          <w:color w:val="4D5156"/>
          <w:sz w:val="18"/>
        </w:rPr>
        <w:t xml:space="preserve">du </w:t>
      </w:r>
      <w:r>
        <w:rPr>
          <w:color w:val="4D5156"/>
          <w:sz w:val="18"/>
        </w:rPr>
        <w:t xml:space="preserve">film</w:t>
      </w:r>
      <w:r>
        <w:rPr>
          <w:color w:val="4D5156"/>
          <w:sz w:val="18"/>
        </w:rPr>
        <w:t xml:space="preserve">, </w:t>
      </w:r>
      <w:r>
        <w:rPr>
          <w:color w:val="4D5156"/>
          <w:sz w:val="18"/>
        </w:rPr>
        <w:t xml:space="preserve">les </w:t>
      </w:r>
      <w:r>
        <w:rPr>
          <w:color w:val="4D5156"/>
          <w:sz w:val="18"/>
        </w:rPr>
        <w:t xml:space="preserve">données météorologiques</w:t>
      </w:r>
      <w:r>
        <w:rPr>
          <w:color w:val="4D5156"/>
          <w:sz w:val="18"/>
        </w:rPr>
        <w:t xml:space="preserve"> actuelles </w:t>
      </w:r>
      <w:r>
        <w:rPr>
          <w:color w:val="4D5156"/>
          <w:sz w:val="18"/>
        </w:rPr>
        <w:t xml:space="preserve">doivent </w:t>
      </w:r>
      <w:r>
        <w:rPr>
          <w:color w:val="4D5156"/>
          <w:sz w:val="18"/>
        </w:rPr>
        <w:t xml:space="preserve">être enregistrées </w:t>
      </w:r>
      <w:r>
        <w:rPr>
          <w:color w:val="4D5156"/>
          <w:sz w:val="18"/>
        </w:rPr>
        <w:t xml:space="preserve">sur </w:t>
      </w:r>
      <w:r>
        <w:rPr>
          <w:color w:val="4D5156"/>
          <w:sz w:val="18"/>
        </w:rPr>
        <w:t xml:space="preserve">le </w:t>
      </w:r>
      <w:r>
        <w:rPr>
          <w:color w:val="4D5156"/>
          <w:sz w:val="18"/>
        </w:rPr>
        <w:t xml:space="preserve">chantier </w:t>
      </w:r>
      <w:r>
        <w:rPr>
          <w:color w:val="4D5156"/>
          <w:sz w:val="18"/>
        </w:rPr>
        <w:t xml:space="preserve">à l'aide d'appareils de mesure appropriés </w:t>
      </w:r>
      <w:r>
        <w:rPr>
          <w:color w:val="4D5156"/>
          <w:sz w:val="18"/>
        </w:rPr>
        <w:t xml:space="preserve">et </w:t>
      </w:r>
      <w:r>
        <w:rPr>
          <w:color w:val="4D5156"/>
          <w:sz w:val="18"/>
        </w:rPr>
        <w:t xml:space="preserve">consignées </w:t>
      </w:r>
      <w:r>
        <w:rPr>
          <w:color w:val="4D5156"/>
          <w:sz w:val="18"/>
        </w:rPr>
        <w:t xml:space="preserve">dans </w:t>
      </w:r>
      <w:r>
        <w:rPr>
          <w:color w:val="4D5156"/>
          <w:sz w:val="18"/>
        </w:rPr>
        <w:t xml:space="preserve">le protocole d'autocontrôle</w:t>
      </w:r>
      <w:r>
        <w:rPr>
          <w:color w:val="4D5156"/>
          <w:sz w:val="18"/>
        </w:rPr>
        <w:t xml:space="preserve">. La </w:t>
      </w:r>
      <w:r>
        <w:rPr>
          <w:color w:val="4D5156"/>
          <w:sz w:val="18"/>
        </w:rPr>
        <w:t xml:space="preserve">température </w:t>
      </w:r>
      <w:r>
        <w:rPr>
          <w:color w:val="4D5156"/>
          <w:sz w:val="18"/>
        </w:rPr>
        <w:t xml:space="preserve">de l'air et </w:t>
      </w:r>
      <w:r>
        <w:rPr>
          <w:color w:val="4D5156"/>
          <w:sz w:val="18"/>
        </w:rPr>
        <w:t xml:space="preserve">du sol</w:t>
      </w:r>
      <w:r>
        <w:rPr>
          <w:color w:val="4D5156"/>
          <w:sz w:val="18"/>
        </w:rPr>
        <w:t xml:space="preserve"> doit </w:t>
      </w:r>
      <w:r>
        <w:rPr>
          <w:color w:val="4D5156"/>
          <w:sz w:val="18"/>
        </w:rPr>
        <w:t xml:space="preserve">être d'au moins +5 °C et </w:t>
      </w:r>
      <w:r>
        <w:rPr>
          <w:color w:val="4D5156"/>
          <w:sz w:val="18"/>
        </w:rPr>
        <w:t xml:space="preserve">l'humidité de l'air </w:t>
      </w:r>
      <w:r>
        <w:rPr>
          <w:color w:val="4D5156"/>
          <w:sz w:val="18"/>
        </w:rPr>
        <w:t xml:space="preserve">ne</w:t>
      </w:r>
      <w:r>
        <w:rPr>
          <w:color w:val="4D5156"/>
          <w:sz w:val="18"/>
        </w:rPr>
        <w:t xml:space="preserve"> doit </w:t>
      </w:r>
      <w:r>
        <w:rPr>
          <w:color w:val="4D5156"/>
          <w:sz w:val="18"/>
        </w:rPr>
        <w:t xml:space="preserve">pas </w:t>
      </w:r>
      <w:r>
        <w:rPr>
          <w:color w:val="4D5156"/>
          <w:sz w:val="18"/>
        </w:rPr>
        <w:t xml:space="preserve">dépasser</w:t>
      </w:r>
      <w:r>
        <w:rPr>
          <w:color w:val="4D5156"/>
          <w:sz w:val="18"/>
        </w:rPr>
        <w:t xml:space="preserve"> 80 </w:t>
      </w:r>
      <w:r>
        <w:rPr>
          <w:color w:val="4D5156"/>
          <w:sz w:val="18"/>
        </w:rPr>
        <w:t xml:space="preserve">%.</w:t>
      </w:r>
    </w:p>
    <w:p w:rsidR="001147DC" w:rsidRDefault="001147DC" w14:paraId="18057EAF" w14:textId="77777777">
      <w:pPr>
        <w:pStyle w:val="Textkrper"/>
        <w:spacing w:before="59"/>
      </w:pPr>
    </w:p>
    <w:p w:rsidR="001147DC" w:rsidRDefault="005C732B" w14:paraId="25D9BA65" w14:textId="77777777">
      <w:pPr>
        <w:pStyle w:val="Textkrper"/>
        <w:spacing w:line="312" w:lineRule="auto"/>
        <w:ind w:start="425" w:end="139"/>
        <w:jc w:val="both"/>
      </w:pPr>
      <w:r>
        <w:rPr>
          <w:color w:val="4D5156"/>
        </w:rPr>
        <w:t xml:space="preserve">Le numéro de lot (Batch#) figurant sur l'emballage ou le mandrin du rouleau doit être indiqué dans le protocole d'autocontrôle. Le protocole d'autocontrôle dûment rempli doit être renvoyé à Brite-Line Europe dans un délai de 8 jours.</w:t>
      </w:r>
    </w:p>
    <w:p w:rsidR="001147DC" w:rsidRDefault="001147DC" w14:paraId="2CD07EB9" w14:textId="77777777">
      <w:pPr>
        <w:pStyle w:val="Textkrper"/>
        <w:spacing w:before="60"/>
      </w:pPr>
    </w:p>
    <w:p w:rsidR="001147DC" w:rsidRDefault="005C732B" w14:paraId="559A445D" w14:textId="77777777">
      <w:pPr>
        <w:pStyle w:val="Listenabsatz"/>
        <w:numPr>
          <w:ilvl w:val="0"/>
          <w:numId w:val="1"/>
        </w:numPr>
        <w:tabs>
          <w:tab w:val="left" w:pos="423"/>
          <w:tab w:val="left" w:pos="425"/>
        </w:tabs>
        <w:spacing w:line="312" w:lineRule="auto"/>
        <w:ind w:end="136"/>
        <w:jc w:val="both"/>
        <w:rPr>
          <w:sz w:val="18"/>
        </w:rPr>
      </w:pPr>
      <w:r>
        <w:rPr>
          <w:color w:val="4D5156"/>
          <w:sz w:val="18"/>
        </w:rPr>
        <w:t xml:space="preserve">Le primaire doit </w:t>
      </w:r>
      <w:r>
        <w:rPr>
          <w:color w:val="4D5156"/>
          <w:sz w:val="18"/>
        </w:rPr>
        <w:t xml:space="preserve">être appliqué </w:t>
      </w:r>
      <w:r>
        <w:rPr>
          <w:color w:val="4D5156"/>
          <w:sz w:val="18"/>
        </w:rPr>
        <w:t xml:space="preserve">à l'aide du </w:t>
      </w:r>
      <w:r>
        <w:rPr>
          <w:color w:val="4D5156"/>
          <w:sz w:val="18"/>
        </w:rPr>
        <w:t xml:space="preserve">pulvérisateur Bri-te-Line Primer sur les deux côtés, à 2 cm du bord du film. La consommation de primaire </w:t>
      </w:r>
      <w:r>
        <w:rPr>
          <w:color w:val="4D5156"/>
          <w:sz w:val="18"/>
        </w:rPr>
        <w:t xml:space="preserve">est </w:t>
      </w:r>
      <w:r>
        <w:rPr>
          <w:color w:val="4D5156"/>
          <w:sz w:val="18"/>
        </w:rPr>
        <w:t xml:space="preserve">d'environ</w:t>
      </w:r>
      <w:r>
        <w:rPr>
          <w:color w:val="4D5156"/>
          <w:sz w:val="18"/>
        </w:rPr>
        <w:t xml:space="preserve"> 0,25 l/m². </w:t>
      </w:r>
      <w:r>
        <w:rPr>
          <w:color w:val="4D5156"/>
          <w:sz w:val="18"/>
        </w:rPr>
        <w:t xml:space="preserve">Le </w:t>
      </w:r>
      <w:r>
        <w:rPr>
          <w:color w:val="4D5156"/>
          <w:sz w:val="18"/>
        </w:rPr>
        <w:t xml:space="preserve">temps de séchage </w:t>
      </w:r>
      <w:r>
        <w:rPr>
          <w:color w:val="4D5156"/>
          <w:sz w:val="18"/>
        </w:rPr>
        <w:t xml:space="preserve">est </w:t>
      </w:r>
      <w:r>
        <w:rPr>
          <w:color w:val="4D5156"/>
          <w:sz w:val="18"/>
        </w:rPr>
        <w:t xml:space="preserve">d'environ 3 à 15 minutes, </w:t>
      </w:r>
      <w:r>
        <w:rPr>
          <w:color w:val="4D5156"/>
          <w:sz w:val="18"/>
        </w:rPr>
        <w:t xml:space="preserve">en </w:t>
      </w:r>
      <w:r>
        <w:rPr>
          <w:color w:val="4D5156"/>
          <w:sz w:val="18"/>
        </w:rPr>
        <w:t xml:space="preserve">fonction de la température extérieure et de l'humidité de l'air. </w:t>
      </w:r>
      <w:r>
        <w:rPr>
          <w:color w:val="4D5156"/>
          <w:sz w:val="18"/>
        </w:rPr>
        <w:t xml:space="preserve">Le film </w:t>
      </w:r>
      <w:r>
        <w:rPr>
          <w:color w:val="4D5156"/>
          <w:sz w:val="18"/>
        </w:rPr>
        <w:t xml:space="preserve">ne </w:t>
      </w:r>
      <w:r>
        <w:rPr>
          <w:color w:val="4D5156"/>
          <w:sz w:val="18"/>
        </w:rPr>
        <w:t xml:space="preserve">peut être posé </w:t>
      </w:r>
      <w:r>
        <w:rPr>
          <w:color w:val="4D5156"/>
          <w:sz w:val="18"/>
        </w:rPr>
        <w:t xml:space="preserve">qu'une fois </w:t>
      </w:r>
      <w:r>
        <w:rPr>
          <w:color w:val="4D5156"/>
          <w:sz w:val="18"/>
        </w:rPr>
        <w:t xml:space="preserve">que</w:t>
      </w:r>
      <w:r>
        <w:rPr>
          <w:color w:val="4D5156"/>
          <w:sz w:val="18"/>
        </w:rPr>
        <w:t xml:space="preserve"> l'apprêt </w:t>
      </w:r>
      <w:r>
        <w:rPr>
          <w:color w:val="4D5156"/>
          <w:sz w:val="18"/>
        </w:rPr>
        <w:t xml:space="preserve">est </w:t>
      </w:r>
      <w:r>
        <w:rPr>
          <w:color w:val="4D5156"/>
          <w:sz w:val="18"/>
        </w:rPr>
        <w:t xml:space="preserve">suffisamment </w:t>
      </w:r>
      <w:r>
        <w:rPr>
          <w:color w:val="4D5156"/>
          <w:sz w:val="18"/>
        </w:rPr>
        <w:t xml:space="preserve">sec pour ne plus former de fils</w:t>
      </w:r>
      <w:r>
        <w:rPr>
          <w:color w:val="4D5156"/>
          <w:sz w:val="18"/>
        </w:rPr>
        <w:t xml:space="preserve">. </w:t>
      </w:r>
      <w:r>
        <w:rPr>
          <w:color w:val="4D5156"/>
          <w:sz w:val="18"/>
        </w:rPr>
        <w:t xml:space="preserve">Un test au doigt permet de </w:t>
      </w:r>
      <w:r>
        <w:rPr>
          <w:color w:val="4D5156"/>
          <w:sz w:val="18"/>
        </w:rPr>
        <w:t xml:space="preserve">vérifier </w:t>
      </w:r>
      <w:r>
        <w:rPr>
          <w:color w:val="4D5156"/>
          <w:sz w:val="18"/>
        </w:rPr>
        <w:t xml:space="preserve">si l'apprêt </w:t>
      </w:r>
      <w:r>
        <w:rPr>
          <w:color w:val="4D5156"/>
          <w:sz w:val="18"/>
        </w:rPr>
        <w:t xml:space="preserve">est </w:t>
      </w:r>
      <w:r>
        <w:rPr>
          <w:color w:val="4D5156"/>
          <w:sz w:val="18"/>
        </w:rPr>
        <w:t xml:space="preserve">suffisamment </w:t>
      </w:r>
      <w:r>
        <w:rPr>
          <w:color w:val="4D5156"/>
          <w:sz w:val="18"/>
        </w:rPr>
        <w:t xml:space="preserve">sec</w:t>
      </w:r>
      <w:r>
        <w:rPr>
          <w:color w:val="4D5156"/>
          <w:sz w:val="18"/>
        </w:rPr>
        <w:t xml:space="preserve">. </w:t>
      </w:r>
      <w:r>
        <w:rPr>
          <w:color w:val="4D5156"/>
          <w:sz w:val="18"/>
        </w:rPr>
        <w:t xml:space="preserve">Utilisez exclusivement l'apprêt Brite-Line P20. Il est recommandé d'utiliser les appareils de pose Brite-Line, car ils </w:t>
      </w:r>
      <w:r>
        <w:rPr>
          <w:color w:val="4D5156"/>
          <w:sz w:val="18"/>
        </w:rPr>
        <w:t xml:space="preserve">sont adaptés</w:t>
      </w:r>
      <w:r>
        <w:rPr>
          <w:color w:val="4D5156"/>
          <w:sz w:val="18"/>
        </w:rPr>
        <w:t xml:space="preserve"> aux </w:t>
      </w:r>
      <w:r>
        <w:rPr>
          <w:color w:val="4D5156"/>
          <w:sz w:val="18"/>
        </w:rPr>
        <w:t xml:space="preserve">films Brite-Line.</w:t>
      </w:r>
    </w:p>
    <w:p w:rsidR="001147DC" w:rsidRDefault="001147DC" w14:paraId="1A3D96BA" w14:textId="77777777">
      <w:pPr>
        <w:pStyle w:val="Textkrper"/>
        <w:spacing w:before="53"/>
      </w:pPr>
    </w:p>
    <w:p w:rsidR="001147DC" w:rsidRDefault="005C732B" w14:paraId="47CC2979" w14:textId="77777777">
      <w:pPr>
        <w:pStyle w:val="Listenabsatz"/>
        <w:numPr>
          <w:ilvl w:val="0"/>
          <w:numId w:val="1"/>
        </w:numPr>
        <w:tabs>
          <w:tab w:val="left" w:pos="423"/>
          <w:tab w:val="left" w:pos="425"/>
        </w:tabs>
        <w:spacing w:before="1" w:line="309" w:lineRule="auto"/>
        <w:ind w:end="137"/>
        <w:jc w:val="both"/>
        <w:rPr>
          <w:sz w:val="18"/>
        </w:rPr>
      </w:pPr>
      <w:r>
        <w:rPr>
          <w:color w:val="4D5156"/>
          <w:sz w:val="18"/>
        </w:rPr>
        <w:t xml:space="preserve">Après avoir posé le film Brite-Line sur la chaussée apprêtée, il doit </w:t>
      </w:r>
      <w:r>
        <w:rPr>
          <w:color w:val="4D5156"/>
          <w:sz w:val="18"/>
        </w:rPr>
        <w:t xml:space="preserve">être soigneusement pressé sur la surface de la route </w:t>
      </w:r>
      <w:r>
        <w:rPr>
          <w:color w:val="4D5156"/>
          <w:sz w:val="18"/>
        </w:rPr>
        <w:t xml:space="preserve">à l'aide d'un </w:t>
      </w:r>
      <w:r>
        <w:rPr>
          <w:color w:val="4D5156"/>
          <w:sz w:val="18"/>
        </w:rPr>
        <w:t xml:space="preserve">rouleau</w:t>
      </w:r>
      <w:r>
        <w:rPr>
          <w:color w:val="4D5156"/>
          <w:sz w:val="18"/>
        </w:rPr>
        <w:t xml:space="preserve"> de </w:t>
      </w:r>
      <w:r>
        <w:rPr>
          <w:color w:val="4D5156"/>
          <w:sz w:val="18"/>
        </w:rPr>
        <w:t xml:space="preserve">pression.</w:t>
      </w:r>
    </w:p>
    <w:p w:rsidR="001147DC" w:rsidRDefault="001147DC" w14:paraId="7E5FE0DE" w14:textId="77777777">
      <w:pPr>
        <w:pStyle w:val="Textkrper"/>
        <w:spacing w:before="66"/>
      </w:pPr>
    </w:p>
    <w:p w:rsidR="001147DC" w:rsidRDefault="005C732B" w14:paraId="3F42A3A7" w14:textId="77777777">
      <w:pPr>
        <w:pStyle w:val="Textkrper"/>
        <w:spacing w:before="1" w:line="312" w:lineRule="auto"/>
        <w:ind w:start="425" w:end="136"/>
        <w:jc w:val="both"/>
      </w:pPr>
      <w:r>
        <w:rPr>
          <w:color w:val="4D5156"/>
        </w:rPr>
        <w:t xml:space="preserve">Le film doit être roulé lentement et uniformément trois fois. Il est essentiel que le rouleau de pression ait une charge minimale de 90 kg </w:t>
      </w:r>
      <w:r>
        <w:rPr>
          <w:color w:val="4D5156"/>
        </w:rPr>
        <w:t xml:space="preserve">afin de </w:t>
      </w:r>
      <w:r>
        <w:rPr>
          <w:color w:val="4D5156"/>
          <w:spacing w:val="-2"/>
        </w:rPr>
        <w:t xml:space="preserve">garantir </w:t>
      </w:r>
      <w:r>
        <w:rPr>
          <w:color w:val="4D5156"/>
        </w:rPr>
        <w:t xml:space="preserve">la </w:t>
      </w:r>
      <w:r>
        <w:rPr>
          <w:color w:val="4D5156"/>
        </w:rPr>
        <w:t xml:space="preserve">pression de contact </w:t>
      </w:r>
      <w:r>
        <w:rPr>
          <w:color w:val="4D5156"/>
        </w:rPr>
        <w:t xml:space="preserve">requise</w:t>
      </w:r>
      <w:r>
        <w:rPr>
          <w:color w:val="4D5156"/>
        </w:rPr>
        <w:t xml:space="preserve">.</w:t>
      </w:r>
    </w:p>
    <w:p w:rsidR="001147DC" w:rsidRDefault="001147DC" w14:paraId="7A8D1302" w14:textId="77777777">
      <w:pPr>
        <w:pStyle w:val="Textkrper"/>
        <w:spacing w:line="312" w:lineRule="auto"/>
        <w:jc w:val="both"/>
        <w:sectPr w:rsidR="001147DC">
          <w:headerReference w:type="default" r:id="rId7"/>
          <w:type w:val="continuous"/>
          <w:pgSz w:w="11910" w:h="16840"/>
          <w:pgMar w:top="1660" w:right="992" w:bottom="0" w:left="1275" w:header="396" w:footer="0" w:gutter="0"/>
          <w:pgNumType w:start="1"/>
          <w:cols w:equalWidth="0" w:space="720" w:num="2">
            <w:col w:w="4579" w:space="381"/>
            <w:col w:w="4683"/>
          </w:cols>
        </w:sectPr>
      </w:pPr>
    </w:p>
    <w:p w:rsidR="001147DC" w:rsidRDefault="005C732B" w14:paraId="111F2FA9" w14:textId="77777777">
      <w:pPr>
        <w:pStyle w:val="Textkrper"/>
        <w:spacing w:before="41" w:line="312" w:lineRule="auto"/>
        <w:ind w:start="425" w:end="40"/>
        <w:jc w:val="both"/>
      </w:pPr>
      <w:r>
        <w:rPr>
          <w:noProof/>
        </w:rPr>
        <w:lastRenderedPageBreak/>
      </w:r>
      <w:r>
        <w:rPr>
          <w:noProof/>
        </w:rPr>
        <mc:AlternateContent>
          <mc:Choice Requires="wps">
            <w:drawing>
              <wp:anchor distT="0" distB="0" distL="0" distR="0" simplePos="0" relativeHeight="15729152" behindDoc="0" locked="0" layoutInCell="1" allowOverlap="1" wp14:editId="2EA33390" wp14:anchorId="6815FD4C">
                <wp:simplePos x="0" y="0"/>
                <wp:positionH relativeFrom="page">
                  <wp:posOffset>239298</wp:posOffset>
                </wp:positionH>
                <wp:positionV relativeFrom="page">
                  <wp:posOffset>9155289</wp:posOffset>
                </wp:positionV>
                <wp:extent cx="101600" cy="12979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297940"/>
                        </a:xfrm>
                        <a:prstGeom prst="rect">
                          <a:avLst/>
                        </a:prstGeom>
                      </wps:spPr>
                      <wps:txbx>
                        <w:txbxContent>
                          <w:p w:rsidR="001147DC" w:rsidRDefault="005C732B" w14:paraId="10964F0A" w14:textId="77777777">
                            <w:pPr>
                              <w:spacing w:line="131" w:lineRule="exact"/>
                              <w:ind w:start="20"/>
                              <w:rPr>
                                <w:sz w:val="12"/>
                              </w:rPr>
                            </w:pPr>
                            <w:r>
                              <w:rPr>
                                <w:color w:val="231F20"/>
                                <w:sz w:val="12"/>
                              </w:rPr>
                              <w:t xml:space="preserve">© </w:t>
                            </w:r>
                            <w:r>
                              <w:rPr>
                                <w:color w:val="231F20"/>
                                <w:sz w:val="12"/>
                              </w:rPr>
                              <w:t xml:space="preserve">Brite-Line </w:t>
                            </w:r>
                            <w:r>
                              <w:rPr>
                                <w:color w:val="231F20"/>
                                <w:sz w:val="12"/>
                              </w:rPr>
                              <w:t xml:space="preserve">Europe </w:t>
                            </w:r>
                            <w:r>
                              <w:rPr>
                                <w:color w:val="231F20"/>
                                <w:sz w:val="12"/>
                              </w:rPr>
                              <w:t xml:space="preserve">GmbH </w:t>
                            </w:r>
                            <w:r>
                              <w:rPr>
                                <w:color w:val="231F20"/>
                                <w:sz w:val="12"/>
                              </w:rPr>
                              <w:t xml:space="preserve">|</w:t>
                            </w:r>
                            <w:r>
                              <w:rPr>
                                <w:color w:val="231F20"/>
                                <w:spacing w:val="-5"/>
                                <w:sz w:val="12"/>
                              </w:rPr>
                              <w:t xml:space="preserve"> 2025-06</w:t>
                            </w:r>
                          </w:p>
                        </w:txbxContent>
                      </wps:txbx>
                      <wps:bodyPr vert="vert270" wrap="square" lIns="0" tIns="0" rIns="0" bIns="0" rtlCol="0">
                        <a:noAutofit/>
                      </wps:bodyPr>
                    </wps:wsp>
                  </a:graphicData>
                </a:graphic>
              </wp:anchor>
            </w:drawing>
          </mc:Choice>
          <mc:Fallback>
            <w:pict>
              <v:shape id="Textbox 23" style="position:absolute;left:0;text-align:left;margin-left:18.85pt;margin-top:720.9pt;width:8pt;height:102.2pt;z-index:1572915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" w14:anchorId="6815FD4C">
                <v:textbox style="layout-flow:vertical;mso-layout-flow-alt:bottom-to-top" inset="0,0,0,0">
                  <w:txbxContent>
                    <w:p w:rsidR="001147DC" w:rsidRDefault="005C732B" w14:paraId="10964F0A" w14:textId="77777777">
                      <w:pPr>
                        <w:spacing w:line="131" w:lineRule="exact"/>
                        <w:ind w:start="20"/>
                        <w:rPr>
                          <w:sz w:val="12"/>
                        </w:rPr>
                      </w:pPr>
                      <w:r>
                        <w:rPr>
                          <w:color w:val="231F20"/>
                          <w:sz w:val="12"/>
                        </w:rPr>
                        <w:t xml:space="preserve">© </w:t>
                      </w:r>
                      <w:r>
                        <w:rPr>
                          <w:color w:val="231F20"/>
                          <w:sz w:val="12"/>
                        </w:rPr>
                        <w:t xml:space="preserve">Brite-Line </w:t>
                      </w:r>
                      <w:r>
                        <w:rPr>
                          <w:color w:val="231F20"/>
                          <w:sz w:val="12"/>
                        </w:rPr>
                        <w:t xml:space="preserve">Europe </w:t>
                      </w:r>
                      <w:r>
                        <w:rPr>
                          <w:color w:val="231F20"/>
                          <w:sz w:val="12"/>
                        </w:rPr>
                        <w:t xml:space="preserve">GmbH </w:t>
                      </w:r>
                      <w:r>
                        <w:rPr>
                          <w:color w:val="231F20"/>
                          <w:sz w:val="12"/>
                        </w:rPr>
                        <w:t xml:space="preserve">|</w:t>
                      </w:r>
                      <w:r>
                        <w:rPr>
                          <w:color w:val="231F20"/>
                          <w:spacing w:val="-5"/>
                          <w:sz w:val="12"/>
                        </w:rPr>
                        <w:t xml:space="preserve"> 2025-06</w:t>
                      </w:r>
                    </w:p>
                  </w:txbxContent>
                </v:textbox>
                <w10:wrap anchorx="page" anchory="page"/>
              </v:shape>
            </w:pict>
          </mc:Fallback>
        </mc:AlternateContent>
      </w:r>
      <w:r>
        <w:rPr>
          <w:color w:val="4D5156"/>
        </w:rPr>
        <w:t xml:space="preserve">Si </w:t>
      </w:r>
      <w:r>
        <w:rPr>
          <w:color w:val="4D5156"/>
        </w:rPr>
        <w:t xml:space="preserve">cette </w:t>
      </w:r>
      <w:r>
        <w:rPr>
          <w:color w:val="4D5156"/>
        </w:rPr>
        <w:t xml:space="preserve">exigence </w:t>
      </w:r>
      <w:r>
        <w:rPr>
          <w:color w:val="4D5156"/>
        </w:rPr>
        <w:t xml:space="preserve">n'</w:t>
      </w:r>
      <w:r>
        <w:rPr>
          <w:color w:val="4D5156"/>
        </w:rPr>
        <w:t xml:space="preserve">est </w:t>
      </w:r>
      <w:r>
        <w:rPr>
          <w:color w:val="4D5156"/>
        </w:rPr>
        <w:t xml:space="preserve">pas </w:t>
      </w:r>
      <w:r>
        <w:rPr>
          <w:color w:val="4D5156"/>
        </w:rPr>
        <w:t xml:space="preserve">respectée, </w:t>
      </w:r>
      <w:r>
        <w:rPr>
          <w:color w:val="4D5156"/>
        </w:rPr>
        <w:t xml:space="preserve">le film </w:t>
      </w:r>
      <w:r>
        <w:rPr>
          <w:color w:val="4D5156"/>
        </w:rPr>
        <w:t xml:space="preserve">peut </w:t>
      </w:r>
      <w:r>
        <w:rPr>
          <w:color w:val="4D5156"/>
        </w:rPr>
        <w:t xml:space="preserve">se décoller, ce qui </w:t>
      </w:r>
      <w:r>
        <w:rPr>
          <w:color w:val="4D5156"/>
          <w:spacing w:val="-2"/>
        </w:rPr>
        <w:t xml:space="preserve">entraîne</w:t>
      </w:r>
      <w:r>
        <w:rPr>
          <w:color w:val="4D5156"/>
        </w:rPr>
        <w:t xml:space="preserve"> </w:t>
      </w:r>
      <w:r>
        <w:rPr>
          <w:color w:val="4D5156"/>
        </w:rPr>
        <w:t xml:space="preserve">l'annulation</w:t>
      </w:r>
      <w:r>
        <w:rPr>
          <w:color w:val="4D5156"/>
        </w:rPr>
        <w:t xml:space="preserve"> </w:t>
      </w:r>
      <w:r>
        <w:rPr>
          <w:color w:val="4D5156"/>
        </w:rPr>
        <w:t xml:space="preserve">de la garantie</w:t>
      </w:r>
      <w:r>
        <w:rPr>
          <w:color w:val="4D5156"/>
          <w:spacing w:val="60"/>
        </w:rPr>
        <w:t xml:space="preserve">  </w:t>
      </w:r>
      <w:r>
        <w:rPr>
          <w:color w:val="4D5156"/>
        </w:rPr>
        <w:t xml:space="preserve"> de</w:t>
      </w:r>
      <w:r>
        <w:rPr>
          <w:color w:val="4D5156"/>
          <w:spacing w:val="60"/>
        </w:rPr>
        <w:t xml:space="preserve">  </w:t>
      </w:r>
      <w:r>
        <w:rPr>
          <w:color w:val="4D5156"/>
        </w:rPr>
        <w:t xml:space="preserve"> Brite-Line </w:t>
      </w:r>
      <w:r>
        <w:rPr>
          <w:color w:val="4D5156"/>
          <w:spacing w:val="61"/>
        </w:rPr>
        <w:t xml:space="preserve">  </w:t>
      </w:r>
      <w:r>
        <w:rPr>
          <w:color w:val="4D5156"/>
          <w:spacing w:val="60"/>
        </w:rPr>
        <w:t xml:space="preserve">  </w:t>
      </w:r>
      <w:r>
        <w:rPr>
          <w:color w:val="4D5156"/>
          <w:spacing w:val="-2"/>
        </w:rPr>
        <w:t xml:space="preserve"> .</w:t>
      </w:r>
    </w:p>
    <w:p w:rsidR="001147DC" w:rsidRDefault="001147DC" w14:paraId="74742AA7" w14:textId="77777777">
      <w:pPr>
        <w:pStyle w:val="Textkrper"/>
        <w:spacing w:before="61"/>
      </w:pPr>
    </w:p>
    <w:p w:rsidR="001147DC" w:rsidRDefault="005C732B" w14:paraId="279534B7" w14:textId="77777777">
      <w:pPr>
        <w:pStyle w:val="Textkrper"/>
        <w:spacing w:before="1" w:line="312" w:lineRule="auto"/>
        <w:ind w:start="425" w:end="41"/>
        <w:jc w:val="both"/>
      </w:pPr>
      <w:r>
        <w:rPr>
          <w:color w:val="4D5156"/>
        </w:rPr>
        <w:t xml:space="preserve">Les pneus de véhicules ne sont pas adaptés à cet usage, car ils ne peuvent pas générer la pression de contact nécessaire.</w:t>
      </w:r>
    </w:p>
    <w:p w:rsidR="001147DC" w:rsidRDefault="005C732B" w14:paraId="221427A0" w14:textId="77777777">
      <w:pPr>
        <w:pStyle w:val="berschrift1"/>
        <w:spacing w:before="181"/>
      </w:pPr>
      <w:r>
        <w:rPr>
          <w:color w:val="4D5156"/>
        </w:rPr>
        <w:t xml:space="preserve">Durabilité </w:t>
      </w:r>
      <w:r>
        <w:rPr>
          <w:color w:val="4D5156"/>
        </w:rPr>
        <w:t xml:space="preserve">du </w:t>
      </w:r>
      <w:r>
        <w:rPr>
          <w:color w:val="4D5156"/>
          <w:spacing w:val="-2"/>
        </w:rPr>
        <w:t xml:space="preserve">film</w:t>
      </w:r>
    </w:p>
    <w:p w:rsidR="001147DC" w:rsidRDefault="005C732B" w14:paraId="7A40E21D" w14:textId="77777777">
      <w:pPr>
        <w:pStyle w:val="Textkrper"/>
        <w:spacing w:before="321" w:line="312" w:lineRule="auto"/>
        <w:ind w:start="142" w:end="38"/>
        <w:jc w:val="both"/>
      </w:pPr>
      <w:r>
        <w:rPr>
          <w:color w:val="4D5156"/>
        </w:rPr>
        <w:t xml:space="preserve">La longévité du film Brite-Line dépend en grande partie d'une pose dans les règles de l'art. C'est pourquoi nous tenons à rappeler les points suivants :</w:t>
      </w:r>
    </w:p>
    <w:p w:rsidR="001147DC" w:rsidRDefault="005C732B" w14:paraId="262F6D32" w14:textId="77777777">
      <w:pPr>
        <w:pStyle w:val="Listenabsatz"/>
        <w:numPr>
          <w:ilvl w:val="1"/>
          <w:numId w:val="1"/>
        </w:numPr>
        <w:tabs>
          <w:tab w:val="left" w:pos="312"/>
        </w:tabs>
        <w:spacing w:line="312" w:lineRule="auto"/>
        <w:ind w:end="387"/>
        <w:rPr>
          <w:sz w:val="18"/>
        </w:rPr>
      </w:pPr>
      <w:r>
        <w:rPr>
          <w:color w:val="4D5156"/>
          <w:sz w:val="18"/>
        </w:rPr>
        <w:t xml:space="preserve">Choix de la classe de trafic </w:t>
      </w:r>
      <w:r>
        <w:rPr>
          <w:color w:val="4D5156"/>
          <w:spacing w:val="-2"/>
          <w:sz w:val="18"/>
        </w:rPr>
        <w:t xml:space="preserve">en fonction</w:t>
      </w:r>
      <w:r>
        <w:rPr>
          <w:color w:val="4D5156"/>
          <w:sz w:val="18"/>
        </w:rPr>
        <w:t xml:space="preserve"> du lieu d'utilisation</w:t>
      </w:r>
    </w:p>
    <w:p w:rsidR="001147DC" w:rsidRDefault="005C732B" w14:paraId="047CD7FB" w14:textId="77777777">
      <w:pPr>
        <w:pStyle w:val="Listenabsatz"/>
        <w:numPr>
          <w:ilvl w:val="1"/>
          <w:numId w:val="1"/>
        </w:numPr>
        <w:tabs>
          <w:tab w:val="left" w:pos="312"/>
        </w:tabs>
        <w:spacing w:line="215" w:lineRule="exact"/>
        <w:ind w:end="0" w:hanging="170"/>
        <w:rPr>
          <w:sz w:val="18"/>
        </w:rPr>
      </w:pPr>
      <w:r>
        <w:rPr>
          <w:color w:val="4D5156"/>
          <w:sz w:val="18"/>
        </w:rPr>
        <w:t xml:space="preserve">Contrôle </w:t>
      </w:r>
      <w:r>
        <w:rPr>
          <w:color w:val="4D5156"/>
          <w:sz w:val="18"/>
        </w:rPr>
        <w:t xml:space="preserve">/ </w:t>
      </w:r>
      <w:r>
        <w:rPr>
          <w:color w:val="4D5156"/>
          <w:sz w:val="18"/>
        </w:rPr>
        <w:t xml:space="preserve">nettoyage </w:t>
      </w:r>
      <w:r>
        <w:rPr>
          <w:color w:val="4D5156"/>
          <w:sz w:val="18"/>
        </w:rPr>
        <w:t xml:space="preserve">de </w:t>
      </w:r>
      <w:r>
        <w:rPr>
          <w:color w:val="4D5156"/>
          <w:spacing w:val="-2"/>
          <w:sz w:val="18"/>
        </w:rPr>
        <w:t xml:space="preserve">la surface de la route</w:t>
      </w:r>
    </w:p>
    <w:p w:rsidR="001147DC" w:rsidRDefault="005C732B" w14:paraId="4476703B" w14:textId="77777777">
      <w:pPr>
        <w:pStyle w:val="Listenabsatz"/>
        <w:numPr>
          <w:ilvl w:val="1"/>
          <w:numId w:val="1"/>
        </w:numPr>
        <w:tabs>
          <w:tab w:val="left" w:pos="312"/>
        </w:tabs>
        <w:spacing w:before="62" w:line="312" w:lineRule="auto"/>
        <w:ind w:end="133"/>
        <w:rPr>
          <w:sz w:val="18"/>
        </w:rPr>
      </w:pPr>
      <w:r>
        <w:rPr>
          <w:color w:val="4D5156"/>
          <w:sz w:val="18"/>
        </w:rPr>
        <w:t xml:space="preserve">Pressage minutieux du film après </w:t>
      </w:r>
      <w:r>
        <w:rPr>
          <w:color w:val="4D5156"/>
          <w:spacing w:val="-2"/>
          <w:sz w:val="18"/>
        </w:rPr>
        <w:t xml:space="preserve">une pose</w:t>
      </w:r>
      <w:r>
        <w:rPr>
          <w:color w:val="4D5156"/>
          <w:sz w:val="18"/>
        </w:rPr>
        <w:t xml:space="preserve"> dans les règles de l'art</w:t>
      </w:r>
    </w:p>
    <w:p w:rsidR="001147DC" w:rsidRDefault="005C732B" w14:paraId="0EBC5C2E" w14:textId="77777777">
      <w:pPr>
        <w:pStyle w:val="Textkrper"/>
        <w:spacing w:line="312" w:lineRule="auto"/>
        <w:ind w:start="142" w:end="41"/>
        <w:jc w:val="both"/>
      </w:pPr>
      <w:r>
        <w:rPr>
          <w:color w:val="4D5156"/>
        </w:rPr>
        <w:t xml:space="preserve">Seul le respect de ces facteurs permet de garantir une durabilité optimale.</w:t>
      </w:r>
    </w:p>
    <w:p w:rsidR="001147DC" w:rsidRDefault="005C732B" w14:paraId="6B2914E5" w14:textId="77777777">
      <w:pPr>
        <w:pStyle w:val="berschrift1"/>
        <w:spacing w:before="179"/>
      </w:pPr>
      <w:r>
        <w:rPr>
          <w:color w:val="4D5156"/>
        </w:rPr>
        <w:t xml:space="preserve">Retrait du </w:t>
      </w:r>
      <w:r>
        <w:rPr>
          <w:color w:val="4D5156"/>
          <w:spacing w:val="-4"/>
        </w:rPr>
        <w:t xml:space="preserve">film</w:t>
      </w:r>
    </w:p>
    <w:p w:rsidR="001147DC" w:rsidRDefault="005C732B" w14:paraId="22137A46" w14:textId="77777777">
      <w:pPr>
        <w:pStyle w:val="Textkrper"/>
        <w:spacing w:before="321" w:line="312" w:lineRule="auto"/>
        <w:ind w:start="142" w:end="41"/>
        <w:jc w:val="both"/>
      </w:pPr>
      <w:r>
        <w:rPr>
          <w:color w:val="4D5156"/>
          <w:spacing w:val="-2"/>
        </w:rPr>
        <w:t xml:space="preserve">Le</w:t>
      </w:r>
      <w:r>
        <w:rPr>
          <w:color w:val="4D5156"/>
        </w:rPr>
        <w:t xml:space="preserve"> film Brite-Line peut </w:t>
      </w:r>
      <w:r>
        <w:rPr>
          <w:color w:val="4D5156"/>
        </w:rPr>
        <w:t xml:space="preserve">généralement </w:t>
      </w:r>
      <w:r>
        <w:rPr>
          <w:color w:val="4D5156"/>
        </w:rPr>
        <w:t xml:space="preserve">être </w:t>
      </w:r>
      <w:r>
        <w:rPr>
          <w:color w:val="4D5156"/>
        </w:rPr>
        <w:t xml:space="preserve">retiré </w:t>
      </w:r>
      <w:r>
        <w:rPr>
          <w:color w:val="4D5156"/>
        </w:rPr>
        <w:t xml:space="preserve">manuellement </w:t>
      </w:r>
      <w:r>
        <w:rPr>
          <w:color w:val="4D5156"/>
        </w:rPr>
        <w:t xml:space="preserve">et </w:t>
      </w:r>
      <w:r>
        <w:rPr>
          <w:color w:val="4D5156"/>
        </w:rPr>
        <w:t xml:space="preserve">sans </w:t>
      </w:r>
      <w:r>
        <w:rPr>
          <w:color w:val="4D5156"/>
        </w:rPr>
        <w:t xml:space="preserve">résidus </w:t>
      </w:r>
      <w:r>
        <w:rPr>
          <w:color w:val="4D5156"/>
        </w:rPr>
        <w:t xml:space="preserve">lorsqu'</w:t>
      </w:r>
      <w:r>
        <w:rPr>
          <w:color w:val="4D5156"/>
        </w:rPr>
        <w:t xml:space="preserve">il est utilisé</w:t>
      </w:r>
      <w:r>
        <w:rPr>
          <w:color w:val="4D5156"/>
        </w:rPr>
        <w:t xml:space="preserve"> correctement</w:t>
      </w:r>
      <w:r>
        <w:rPr>
          <w:color w:val="4D5156"/>
        </w:rPr>
        <w:t xml:space="preserve">.</w:t>
      </w:r>
    </w:p>
    <w:p w:rsidR="001147DC" w:rsidRDefault="001147DC" w14:paraId="60468441" w14:textId="77777777">
      <w:pPr>
        <w:pStyle w:val="Textkrper"/>
        <w:spacing w:before="62"/>
      </w:pPr>
    </w:p>
    <w:p w:rsidR="001147DC" w:rsidRDefault="005C732B" w14:paraId="0C4C8DA1" w14:textId="77777777">
      <w:pPr>
        <w:pStyle w:val="Textkrper"/>
        <w:spacing w:line="312" w:lineRule="auto"/>
        <w:ind w:start="142" w:end="41"/>
        <w:jc w:val="both"/>
      </w:pPr>
      <w:r>
        <w:rPr>
          <w:color w:val="4D5156"/>
        </w:rPr>
        <w:t xml:space="preserve">L'expérience pratique montre que, </w:t>
      </w:r>
      <w:r>
        <w:rPr>
          <w:color w:val="4D5156"/>
        </w:rPr>
        <w:t xml:space="preserve">dans certaines conditions météorologiques</w:t>
      </w:r>
      <w:r>
        <w:rPr>
          <w:color w:val="4D5156"/>
        </w:rPr>
        <w:t xml:space="preserve">,</w:t>
      </w:r>
      <w:r>
        <w:rPr>
          <w:color w:val="4D5156"/>
        </w:rPr>
        <w:t xml:space="preserve"> le </w:t>
      </w:r>
      <w:r>
        <w:rPr>
          <w:color w:val="4D5156"/>
        </w:rPr>
        <w:t xml:space="preserve">retrait</w:t>
      </w:r>
      <w:r>
        <w:rPr>
          <w:color w:val="4D5156"/>
        </w:rPr>
        <w:t xml:space="preserve"> </w:t>
      </w:r>
      <w:r>
        <w:rPr>
          <w:color w:val="4D5156"/>
        </w:rPr>
        <w:t xml:space="preserve">peut être </w:t>
      </w:r>
      <w:r>
        <w:rPr>
          <w:color w:val="4D5156"/>
        </w:rPr>
        <w:t xml:space="preserve">facilité </w:t>
      </w:r>
      <w:r>
        <w:rPr>
          <w:color w:val="4D5156"/>
        </w:rPr>
        <w:t xml:space="preserve">par </w:t>
      </w:r>
      <w:r>
        <w:rPr>
          <w:color w:val="4D5156"/>
        </w:rPr>
        <w:t xml:space="preserve">un chauffage </w:t>
      </w:r>
      <w:r>
        <w:rPr>
          <w:color w:val="4D5156"/>
        </w:rPr>
        <w:t xml:space="preserve">prudent</w:t>
      </w:r>
      <w:r>
        <w:rPr>
          <w:color w:val="4D5156"/>
        </w:rPr>
        <w:t xml:space="preserve">. </w:t>
      </w:r>
      <w:r>
        <w:rPr>
          <w:color w:val="4D5156"/>
        </w:rPr>
        <w:t xml:space="preserve">Il convient alors de respecter les points suivants : </w:t>
      </w:r>
      <w:r>
        <w:rPr>
          <w:color w:val="4D5156"/>
        </w:rPr>
        <w:t xml:space="preserve">ne pas </w:t>
      </w:r>
      <w:r>
        <w:rPr>
          <w:color w:val="4D5156"/>
          <w:spacing w:val="-2"/>
        </w:rPr>
        <w:t xml:space="preserve">utiliser de</w:t>
      </w:r>
      <w:r>
        <w:rPr>
          <w:color w:val="4D5156"/>
        </w:rPr>
        <w:t xml:space="preserve"> flamme nue, </w:t>
      </w:r>
      <w:r>
        <w:rPr>
          <w:color w:val="4D5156"/>
        </w:rPr>
        <w:t xml:space="preserve">de</w:t>
      </w:r>
      <w:r>
        <w:rPr>
          <w:color w:val="4D5156"/>
        </w:rPr>
        <w:t xml:space="preserve"> solvants ou </w:t>
      </w:r>
      <w:r>
        <w:rPr>
          <w:color w:val="4D5156"/>
        </w:rPr>
        <w:t xml:space="preserve">de </w:t>
      </w:r>
      <w:r>
        <w:rPr>
          <w:color w:val="4D5156"/>
        </w:rPr>
        <w:t xml:space="preserve">jet d'eau </w:t>
      </w:r>
      <w:r>
        <w:rPr>
          <w:color w:val="4D5156"/>
        </w:rPr>
        <w:t xml:space="preserve">pour </w:t>
      </w:r>
      <w:r>
        <w:rPr>
          <w:color w:val="4D5156"/>
        </w:rPr>
        <w:t xml:space="preserve">le retrait</w:t>
      </w:r>
      <w:r>
        <w:rPr>
          <w:color w:val="4D5156"/>
          <w:spacing w:val="-2"/>
        </w:rPr>
        <w:t xml:space="preserve">.</w:t>
      </w:r>
    </w:p>
    <w:p w:rsidR="001147DC" w:rsidRDefault="005C732B" w14:paraId="6FE20F0F" w14:textId="77777777">
      <w:pPr>
        <w:pStyle w:val="berschrift1"/>
        <w:spacing w:before="179"/>
      </w:pPr>
      <w:r>
        <w:rPr>
          <w:color w:val="4D5156"/>
          <w:spacing w:val="-2"/>
        </w:rPr>
        <w:t xml:space="preserve">Durée de conservation</w:t>
      </w:r>
    </w:p>
    <w:p w:rsidR="001147DC" w:rsidRDefault="005C732B" w14:paraId="4E68ADC8" w14:textId="77777777">
      <w:pPr>
        <w:pStyle w:val="Textkrper"/>
        <w:spacing w:before="321" w:line="312" w:lineRule="auto"/>
        <w:ind w:start="142" w:end="40"/>
      </w:pPr>
      <w:r>
        <w:rPr>
          <w:color w:val="4D5156"/>
        </w:rPr>
        <w:t xml:space="preserve">Le film Brite-Line </w:t>
      </w:r>
      <w:r>
        <w:rPr>
          <w:color w:val="4D5156"/>
        </w:rPr>
        <w:t xml:space="preserve">doit </w:t>
      </w:r>
      <w:r>
        <w:rPr>
          <w:color w:val="4D5156"/>
        </w:rPr>
        <w:t xml:space="preserve">être utilisé </w:t>
      </w:r>
      <w:r>
        <w:rPr>
          <w:color w:val="4D5156"/>
        </w:rPr>
        <w:t xml:space="preserve">dans les</w:t>
      </w:r>
      <w:r>
        <w:rPr>
          <w:color w:val="4D5156"/>
        </w:rPr>
        <w:t xml:space="preserve"> 12 </w:t>
      </w:r>
      <w:r>
        <w:rPr>
          <w:color w:val="4D5156"/>
        </w:rPr>
        <w:t xml:space="preserve">mois </w:t>
      </w:r>
      <w:r>
        <w:rPr>
          <w:color w:val="4D5156"/>
        </w:rPr>
        <w:t xml:space="preserve">suivant son achat. L'apprêt Brite-Line correspondant doit être utilisé dans les 6 mois. Les deux produits doivent </w:t>
      </w:r>
      <w:r>
        <w:rPr>
          <w:color w:val="4D5156"/>
        </w:rPr>
        <w:t xml:space="preserve">être stockés </w:t>
      </w:r>
      <w:r>
        <w:rPr>
          <w:color w:val="4D5156"/>
        </w:rPr>
        <w:t xml:space="preserve">dans </w:t>
      </w:r>
      <w:r>
        <w:rPr>
          <w:color w:val="4D5156"/>
        </w:rPr>
        <w:t xml:space="preserve">des locaux </w:t>
      </w:r>
      <w:r>
        <w:rPr>
          <w:color w:val="4D5156"/>
        </w:rPr>
        <w:t xml:space="preserve">secs, frais et </w:t>
      </w:r>
      <w:r>
        <w:rPr>
          <w:color w:val="4D5156"/>
        </w:rPr>
        <w:t xml:space="preserve">à l'abri du gel.</w:t>
      </w:r>
    </w:p>
    <w:p w:rsidR="001147DC" w:rsidRDefault="001147DC" w14:paraId="20DFAAE6" w14:textId="77777777">
      <w:pPr>
        <w:pStyle w:val="Textkrper"/>
        <w:spacing w:before="60"/>
      </w:pPr>
    </w:p>
    <w:p w:rsidR="001147DC" w:rsidRDefault="005C732B" w14:paraId="3FABF9D8" w14:textId="77777777">
      <w:pPr>
        <w:pStyle w:val="Textkrper"/>
        <w:spacing w:line="312" w:lineRule="auto"/>
        <w:ind w:start="142"/>
      </w:pPr>
      <w:r>
        <w:rPr>
          <w:color w:val="4D5156"/>
        </w:rPr>
        <w:t xml:space="preserve">L'apprêt </w:t>
      </w:r>
      <w:r>
        <w:rPr>
          <w:color w:val="4D5156"/>
        </w:rPr>
        <w:t xml:space="preserve">doit être </w:t>
      </w:r>
      <w:r>
        <w:rPr>
          <w:color w:val="4D5156"/>
        </w:rPr>
        <w:t xml:space="preserve">conservé dans un endroit </w:t>
      </w:r>
      <w:r>
        <w:rPr>
          <w:color w:val="4D5156"/>
        </w:rPr>
        <w:t xml:space="preserve">bien </w:t>
      </w:r>
      <w:r>
        <w:rPr>
          <w:color w:val="4D5156"/>
        </w:rPr>
        <w:t xml:space="preserve">ventilé </w:t>
      </w:r>
      <w:r>
        <w:rPr>
          <w:color w:val="4D5156"/>
        </w:rPr>
        <w:t xml:space="preserve">et </w:t>
      </w:r>
      <w:r>
        <w:rPr>
          <w:color w:val="4D5156"/>
        </w:rPr>
        <w:t xml:space="preserve">impérativement à l'abri du gel.</w:t>
      </w:r>
    </w:p>
    <w:p w:rsidR="001147DC" w:rsidRDefault="001147DC" w14:paraId="439CA777" w14:textId="77777777">
      <w:pPr>
        <w:pStyle w:val="Textkrper"/>
        <w:spacing w:before="62"/>
      </w:pPr>
    </w:p>
    <w:p w:rsidR="001147DC" w:rsidRDefault="005C732B" w14:paraId="6BD14B75" w14:textId="77777777">
      <w:pPr>
        <w:pStyle w:val="Textkrper"/>
        <w:spacing w:line="312" w:lineRule="auto"/>
        <w:ind w:start="142" w:end="39"/>
        <w:jc w:val="both"/>
      </w:pPr>
      <w:r>
        <w:rPr>
          <w:color w:val="4D5156"/>
        </w:rPr>
        <w:t xml:space="preserve">L'apprêt Brite-Line est classé dans la catégorie de danger UN</w:t>
      </w:r>
      <w:r>
        <w:rPr>
          <w:color w:val="4D5156"/>
        </w:rPr>
        <w:t xml:space="preserve"> 1263, classe 3 (liquides inflammables) et doit </w:t>
      </w:r>
      <w:r>
        <w:rPr>
          <w:color w:val="4D5156"/>
        </w:rPr>
        <w:t xml:space="preserve">être stocké et manipulé </w:t>
      </w:r>
      <w:r>
        <w:rPr>
          <w:color w:val="4D5156"/>
        </w:rPr>
        <w:t xml:space="preserve">conformément à la réglementation en vigueur pour les substances dangereuses</w:t>
      </w:r>
      <w:r>
        <w:rPr>
          <w:color w:val="4D5156"/>
        </w:rPr>
        <w:t xml:space="preserve">.</w:t>
      </w:r>
    </w:p>
    <w:p w:rsidR="001147DC" w:rsidRDefault="005C732B" w14:paraId="5748AF6E" w14:textId="77777777">
      <w:pPr>
        <w:pStyle w:val="berschrift1"/>
        <w:spacing w:before="180"/>
      </w:pPr>
      <w:r>
        <w:rPr>
          <w:color w:val="4D5156"/>
          <w:spacing w:val="-2"/>
        </w:rPr>
        <w:t xml:space="preserve">Consigne de sécurité</w:t>
      </w:r>
    </w:p>
    <w:p w:rsidR="001147DC" w:rsidRDefault="005C732B" w14:paraId="1A7EE668" w14:textId="77777777">
      <w:pPr>
        <w:pStyle w:val="Textkrper"/>
        <w:spacing w:before="321" w:line="312" w:lineRule="auto"/>
        <w:ind w:start="142"/>
      </w:pPr>
      <w:r>
        <w:rPr>
          <w:color w:val="4D5156"/>
        </w:rPr>
        <w:t xml:space="preserve">L'apprêt irrite les yeux et la peau. Veuillez respecter les mesures de sécurité suivantes :</w:t>
      </w:r>
    </w:p>
    <w:p w:rsidR="001147DC" w:rsidRDefault="005C732B" w14:paraId="1159D649" w14:textId="77777777">
      <w:pPr>
        <w:pStyle w:val="Listenabsatz"/>
        <w:numPr>
          <w:ilvl w:val="1"/>
          <w:numId w:val="1"/>
        </w:numPr>
        <w:tabs>
          <w:tab w:val="left" w:pos="312"/>
        </w:tabs>
        <w:spacing w:before="41" w:line="312" w:lineRule="auto"/>
        <w:ind w:end="407"/>
        <w:jc w:val="left"/>
        <w:rPr>
          <w:sz w:val="18"/>
        </w:rPr>
      </w:pPr>
      <w:r>
        <w:br w:type="column"/>
      </w:r>
      <w:r>
        <w:rPr>
          <w:color w:val="4D5156"/>
          <w:sz w:val="18"/>
        </w:rPr>
        <w:t xml:space="preserve">Tenir à l'écart des flammes nues, des étincelles et autres sources d'inflammation.</w:t>
      </w:r>
    </w:p>
    <w:p w:rsidR="001147DC" w:rsidRDefault="005C732B" w14:paraId="3E7E7254" w14:textId="77777777">
      <w:pPr>
        <w:pStyle w:val="Listenabsatz"/>
        <w:numPr>
          <w:ilvl w:val="1"/>
          <w:numId w:val="1"/>
        </w:numPr>
        <w:tabs>
          <w:tab w:val="left" w:pos="312"/>
        </w:tabs>
        <w:spacing w:line="312" w:lineRule="auto"/>
        <w:ind w:end="268"/>
        <w:jc w:val="left"/>
        <w:rPr>
          <w:sz w:val="18"/>
        </w:rPr>
      </w:pPr>
      <w:r>
        <w:rPr>
          <w:color w:val="4D5156"/>
          <w:sz w:val="18"/>
        </w:rPr>
        <w:t xml:space="preserve">Les vapeurs peuvent </w:t>
      </w:r>
      <w:r>
        <w:rPr>
          <w:color w:val="4D5156"/>
          <w:sz w:val="18"/>
        </w:rPr>
        <w:t xml:space="preserve">provoquer </w:t>
      </w:r>
      <w:r>
        <w:rPr>
          <w:color w:val="4D5156"/>
          <w:sz w:val="18"/>
        </w:rPr>
        <w:t xml:space="preserve">des irritations et </w:t>
      </w:r>
      <w:r>
        <w:rPr>
          <w:color w:val="4D5156"/>
          <w:sz w:val="18"/>
        </w:rPr>
        <w:t xml:space="preserve">des problèmes</w:t>
      </w:r>
      <w:r>
        <w:rPr>
          <w:color w:val="4D5156"/>
          <w:sz w:val="18"/>
        </w:rPr>
        <w:t xml:space="preserve"> de santé</w:t>
      </w:r>
      <w:r>
        <w:rPr>
          <w:color w:val="4D5156"/>
          <w:sz w:val="18"/>
        </w:rPr>
        <w:t xml:space="preserve">.</w:t>
      </w:r>
    </w:p>
    <w:p w:rsidR="001147DC" w:rsidRDefault="005C732B" w14:paraId="13F4E91E" w14:textId="77777777">
      <w:pPr>
        <w:pStyle w:val="Listenabsatz"/>
        <w:numPr>
          <w:ilvl w:val="1"/>
          <w:numId w:val="1"/>
        </w:numPr>
        <w:tabs>
          <w:tab w:val="left" w:pos="312"/>
        </w:tabs>
        <w:spacing w:line="312" w:lineRule="auto"/>
        <w:ind w:end="362"/>
        <w:jc w:val="left"/>
        <w:rPr>
          <w:sz w:val="18"/>
        </w:rPr>
      </w:pPr>
      <w:r>
        <w:rPr>
          <w:color w:val="4D5156"/>
          <w:spacing w:val="-4"/>
          <w:sz w:val="18"/>
        </w:rPr>
        <w:t xml:space="preserve">Éviter</w:t>
      </w:r>
      <w:r>
        <w:rPr>
          <w:color w:val="4D5156"/>
          <w:sz w:val="18"/>
        </w:rPr>
        <w:t xml:space="preserve"> tout contact direct avec les yeux et la peau</w:t>
      </w:r>
      <w:r>
        <w:rPr>
          <w:color w:val="4D5156"/>
          <w:spacing w:val="-4"/>
          <w:sz w:val="18"/>
        </w:rPr>
        <w:t xml:space="preserve">.</w:t>
      </w:r>
    </w:p>
    <w:p w:rsidR="001147DC" w:rsidRDefault="005C732B" w14:paraId="359FED41" w14:textId="77777777">
      <w:pPr>
        <w:pStyle w:val="Listenabsatz"/>
        <w:numPr>
          <w:ilvl w:val="1"/>
          <w:numId w:val="1"/>
        </w:numPr>
        <w:tabs>
          <w:tab w:val="left" w:pos="312"/>
        </w:tabs>
        <w:spacing w:line="312" w:lineRule="auto"/>
        <w:ind w:end="415"/>
        <w:jc w:val="left"/>
        <w:rPr>
          <w:sz w:val="18"/>
        </w:rPr>
      </w:pPr>
      <w:r>
        <w:rPr>
          <w:color w:val="4D5156"/>
          <w:sz w:val="18"/>
        </w:rPr>
        <w:t xml:space="preserve">Il est </w:t>
      </w:r>
      <w:r>
        <w:rPr>
          <w:color w:val="4D5156"/>
          <w:sz w:val="18"/>
        </w:rPr>
        <w:t xml:space="preserve">interdit de</w:t>
      </w:r>
      <w:r>
        <w:rPr>
          <w:color w:val="4D5156"/>
          <w:sz w:val="18"/>
        </w:rPr>
        <w:t xml:space="preserve"> fumer ou d'utiliser une flamme nue pendant l'</w:t>
      </w:r>
      <w:r>
        <w:rPr>
          <w:color w:val="4D5156"/>
          <w:sz w:val="18"/>
        </w:rPr>
        <w:t xml:space="preserve">application</w:t>
      </w:r>
      <w:r>
        <w:rPr>
          <w:color w:val="4D5156"/>
          <w:sz w:val="18"/>
        </w:rPr>
        <w:t xml:space="preserve">.</w:t>
      </w:r>
    </w:p>
    <w:p w:rsidR="001147DC" w:rsidRDefault="001147DC" w14:paraId="535DA9C8" w14:textId="77777777">
      <w:pPr>
        <w:pStyle w:val="Textkrper"/>
        <w:spacing w:before="58"/>
      </w:pPr>
    </w:p>
    <w:p w:rsidR="001147DC" w:rsidRDefault="005C732B" w14:paraId="4B474F52" w14:textId="77777777">
      <w:pPr>
        <w:pStyle w:val="Textkrper"/>
        <w:spacing w:line="312" w:lineRule="auto"/>
        <w:ind w:start="142" w:end="139"/>
        <w:jc w:val="both"/>
      </w:pPr>
      <w:r>
        <w:rPr>
          <w:color w:val="4D5156"/>
        </w:rPr>
        <w:t xml:space="preserve">En cas de contact avec les yeux, rincer immédiatement et abondamment à l'eau et consulter un médecin. En cas de contact avec la peau, nettoyer à grande eau et au savon. En cas d'ingestion, ne pas </w:t>
      </w:r>
      <w:r>
        <w:rPr>
          <w:color w:val="4D5156"/>
        </w:rPr>
        <w:t xml:space="preserve">faire </w:t>
      </w:r>
      <w:r>
        <w:rPr>
          <w:color w:val="4D5156"/>
        </w:rPr>
        <w:t xml:space="preserve">vomir </w:t>
      </w:r>
      <w:r>
        <w:rPr>
          <w:color w:val="4D5156"/>
        </w:rPr>
        <w:t xml:space="preserve">! Consulter immédiatement un médecin. Toujours bien refermer les récipients et les stocker dans un endroit frais, sec et bien ventilé.</w:t>
      </w:r>
    </w:p>
    <w:p w:rsidR="001147DC" w:rsidRDefault="001147DC" w14:paraId="09BAEBB0" w14:textId="77777777">
      <w:pPr>
        <w:pStyle w:val="Textkrper"/>
        <w:spacing w:before="59"/>
      </w:pPr>
    </w:p>
    <w:p w:rsidR="001147DC" w:rsidRDefault="005C732B" w14:paraId="62F06BD1" w14:textId="77777777">
      <w:pPr>
        <w:pStyle w:val="Textkrper"/>
        <w:spacing w:before="1" w:line="312" w:lineRule="auto"/>
        <w:ind w:start="142" w:end="139"/>
        <w:jc w:val="both"/>
      </w:pPr>
      <w:r>
        <w:rPr>
          <w:color w:val="4D5156"/>
          <w:spacing w:val="-4"/>
        </w:rPr>
        <w:t xml:space="preserve">Protéger</w:t>
      </w:r>
      <w:r>
        <w:rPr>
          <w:color w:val="4D5156"/>
        </w:rPr>
        <w:t xml:space="preserve"> des rayons directs du soleil et des sources de chaleur</w:t>
      </w:r>
      <w:r>
        <w:rPr>
          <w:color w:val="4D5156"/>
          <w:spacing w:val="-4"/>
        </w:rPr>
        <w:t xml:space="preserve">.</w:t>
      </w:r>
    </w:p>
    <w:p w:rsidR="001147DC" w:rsidRDefault="005C732B" w14:paraId="3C652990" w14:textId="77777777">
      <w:pPr>
        <w:pStyle w:val="berschrift1"/>
        <w:spacing w:before="180"/>
      </w:pPr>
      <w:r>
        <w:rPr>
          <w:color w:val="4D5156"/>
          <w:spacing w:val="-2"/>
        </w:rPr>
        <w:t xml:space="preserve">Élimination</w:t>
      </w:r>
    </w:p>
    <w:p w:rsidR="001147DC" w:rsidRDefault="005C732B" w14:paraId="0FF83DBA" w14:textId="77777777">
      <w:pPr>
        <w:pStyle w:val="Textkrper"/>
        <w:spacing w:before="321"/>
        <w:ind w:start="142"/>
      </w:pPr>
      <w:r>
        <w:rPr>
          <w:color w:val="4D5156"/>
        </w:rPr>
        <w:t xml:space="preserve">Code déchet : </w:t>
      </w:r>
      <w:r>
        <w:rPr>
          <w:color w:val="4D5156"/>
        </w:rPr>
        <w:t xml:space="preserve">AVV</w:t>
      </w:r>
      <w:r>
        <w:rPr>
          <w:color w:val="4D5156"/>
          <w:spacing w:val="-2"/>
        </w:rPr>
        <w:t xml:space="preserve"> 170203</w:t>
      </w:r>
    </w:p>
    <w:p w:rsidR="001147DC" w:rsidRDefault="005C732B" w14:paraId="4164B5D4" w14:textId="77777777">
      <w:pPr>
        <w:pStyle w:val="Textkrper"/>
        <w:spacing w:before="64" w:line="312" w:lineRule="auto"/>
        <w:ind w:start="142" w:end="139"/>
        <w:jc w:val="both"/>
      </w:pPr>
      <w:r>
        <w:rPr>
          <w:color w:val="4D5156"/>
        </w:rPr>
        <w:t xml:space="preserve">Les dispositions réglementaires régionales doivent </w:t>
      </w:r>
      <w:r>
        <w:rPr>
          <w:color w:val="4D5156"/>
        </w:rPr>
        <w:t xml:space="preserve">être respectées </w:t>
      </w:r>
      <w:r>
        <w:rPr>
          <w:color w:val="4D5156"/>
        </w:rPr>
        <w:t xml:space="preserve">sous </w:t>
      </w:r>
      <w:r>
        <w:rPr>
          <w:color w:val="4D5156"/>
        </w:rPr>
        <w:t xml:space="preserve">votre propre </w:t>
      </w:r>
      <w:r>
        <w:rPr>
          <w:color w:val="4D5156"/>
        </w:rPr>
        <w:t xml:space="preserve">responsabilité.</w:t>
      </w:r>
    </w:p>
    <w:p w:rsidR="001147DC" w:rsidRDefault="005C732B" w14:paraId="4FA054C4" w14:textId="77777777">
      <w:pPr>
        <w:pStyle w:val="berschrift1"/>
        <w:spacing w:before="182"/>
      </w:pPr>
      <w:r>
        <w:rPr>
          <w:color w:val="4D5156"/>
        </w:rPr>
        <w:t xml:space="preserve">Garantie </w:t>
      </w:r>
      <w:r>
        <w:rPr>
          <w:color w:val="4D5156"/>
        </w:rPr>
        <w:t xml:space="preserve">et </w:t>
      </w:r>
      <w:r>
        <w:rPr>
          <w:color w:val="4D5156"/>
          <w:spacing w:val="-2"/>
        </w:rPr>
        <w:t xml:space="preserve">responsabilité</w:t>
      </w:r>
    </w:p>
    <w:p w:rsidR="001147DC" w:rsidRDefault="005C732B" w14:paraId="54E0B95F" w14:textId="77777777">
      <w:pPr>
        <w:pStyle w:val="Textkrper"/>
        <w:spacing w:before="320" w:line="312" w:lineRule="auto"/>
        <w:ind w:start="142" w:end="139"/>
        <w:jc w:val="both"/>
      </w:pPr>
      <w:r>
        <w:rPr>
          <w:color w:val="4D5156"/>
        </w:rPr>
        <w:t xml:space="preserve">Avant d'utiliser les films Brite-Line</w:t>
      </w:r>
      <w:r>
        <w:rPr>
          <w:color w:val="4D5156"/>
        </w:rPr>
        <w:t xml:space="preserve">,</w:t>
      </w:r>
      <w:r>
        <w:rPr>
          <w:color w:val="4D5156"/>
        </w:rPr>
        <w:t xml:space="preserve"> le </w:t>
      </w:r>
      <w:r>
        <w:rPr>
          <w:color w:val="4D5156"/>
        </w:rPr>
        <w:t xml:space="preserve">client</w:t>
      </w:r>
      <w:r>
        <w:rPr>
          <w:color w:val="4D5156"/>
        </w:rPr>
        <w:t xml:space="preserve"> </w:t>
      </w:r>
      <w:r>
        <w:rPr>
          <w:color w:val="4D5156"/>
        </w:rPr>
        <w:t xml:space="preserve">doit vérifier si le produit est adapté à l'usage prévu.</w:t>
      </w:r>
    </w:p>
    <w:p w:rsidR="001147DC" w:rsidRDefault="001147DC" w14:paraId="4C344701" w14:textId="77777777">
      <w:pPr>
        <w:pStyle w:val="Textkrper"/>
        <w:spacing w:before="62"/>
      </w:pPr>
    </w:p>
    <w:p w:rsidR="001147DC" w:rsidRDefault="005C732B" w14:paraId="0C94D4DF" w14:textId="77777777">
      <w:pPr>
        <w:pStyle w:val="Textkrper"/>
        <w:spacing w:line="312" w:lineRule="auto"/>
        <w:ind w:start="142" w:end="139"/>
        <w:jc w:val="both"/>
      </w:pPr>
      <w:r>
        <w:rPr>
          <w:color w:val="4D5156"/>
        </w:rPr>
        <w:t xml:space="preserve">La garantie et la responsabilité sont régies par les conditions générales de vente de Saferoad RS GmbH ; les </w:t>
      </w:r>
      <w:r>
        <w:rPr>
          <w:color w:val="4D5156"/>
          <w:spacing w:val="-2"/>
        </w:rPr>
        <w:t xml:space="preserve">dispositions</w:t>
      </w:r>
      <w:r>
        <w:rPr>
          <w:color w:val="4D5156"/>
        </w:rPr>
        <w:t xml:space="preserve"> légales applicables prévalent</w:t>
      </w:r>
      <w:r>
        <w:rPr>
          <w:color w:val="4D5156"/>
          <w:spacing w:val="-2"/>
        </w:rPr>
        <w:t xml:space="preserve">.</w:t>
      </w:r>
    </w:p>
    <w:p w:rsidR="001147DC" w:rsidRDefault="001147DC" w14:paraId="44B72AE1" w14:textId="77777777">
      <w:pPr>
        <w:pStyle w:val="Textkrper"/>
        <w:spacing w:before="61"/>
      </w:pPr>
    </w:p>
    <w:p w:rsidR="001147DC" w:rsidRDefault="005C732B" w14:paraId="41F4D899" w14:textId="77777777">
      <w:pPr>
        <w:pStyle w:val="Textkrper"/>
        <w:spacing w:line="312" w:lineRule="auto"/>
        <w:ind w:start="142" w:end="139"/>
        <w:jc w:val="both"/>
      </w:pPr>
      <w:r>
        <w:rPr>
          <w:color w:val="4D5156"/>
        </w:rPr>
        <w:t xml:space="preserve">Une preuve de l'application correcte du </w:t>
      </w:r>
      <w:r>
        <w:rPr>
          <w:color w:val="4D5156"/>
        </w:rPr>
        <w:t xml:space="preserve">film conformément aux </w:t>
      </w:r>
      <w:r>
        <w:rPr>
          <w:color w:val="4D5156"/>
        </w:rPr>
        <w:t xml:space="preserve">instructions de pose</w:t>
      </w:r>
      <w:r>
        <w:rPr>
          <w:color w:val="4D5156"/>
        </w:rPr>
        <w:t xml:space="preserve"> en vigueur </w:t>
      </w:r>
      <w:r>
        <w:rPr>
          <w:color w:val="4D5156"/>
        </w:rPr>
        <w:t xml:space="preserve">est obligatoire.</w:t>
      </w:r>
    </w:p>
    <w:p w:rsidR="001147DC" w:rsidRDefault="001147DC" w14:paraId="69263DC5" w14:textId="77777777">
      <w:pPr>
        <w:pStyle w:val="Textkrper"/>
        <w:spacing w:before="63"/>
      </w:pPr>
    </w:p>
    <w:p w:rsidR="001147DC" w:rsidRDefault="005C732B" w14:paraId="7B1CA6C0" w14:textId="77777777">
      <w:pPr>
        <w:pStyle w:val="Textkrper"/>
        <w:ind w:start="142"/>
        <w:rPr>
          <w:rFonts w:ascii="HelveticaNeueLT Com 65 Md"/>
        </w:rPr>
      </w:pPr>
      <w:r>
        <w:rPr>
          <w:rFonts w:ascii="HelveticaNeueLT Com 65 Md"/>
          <w:color w:val="4D5156"/>
        </w:rPr>
        <w:t xml:space="preserve">Brite-Line </w:t>
      </w:r>
      <w:r>
        <w:rPr>
          <w:rFonts w:ascii="HelveticaNeueLT Com 65 Md"/>
          <w:color w:val="4D5156"/>
        </w:rPr>
        <w:t xml:space="preserve">Europe </w:t>
      </w:r>
      <w:r>
        <w:rPr>
          <w:rFonts w:ascii="HelveticaNeueLT Com 65 Md"/>
          <w:color w:val="4D5156"/>
          <w:spacing w:val="-4"/>
        </w:rPr>
        <w:t xml:space="preserve">GmbH</w:t>
      </w:r>
    </w:p>
    <w:p w:rsidR="001147DC" w:rsidRDefault="005C732B" w14:paraId="1535FB14" w14:textId="77777777">
      <w:pPr>
        <w:pStyle w:val="Textkrper"/>
        <w:spacing w:before="63"/>
        <w:ind w:start="142"/>
      </w:pPr>
      <w:r>
        <w:rPr>
          <w:color w:val="4D5156"/>
        </w:rPr>
        <w:t xml:space="preserve">Bongard-und-Lind-Straße</w:t>
      </w:r>
      <w:r>
        <w:rPr>
          <w:color w:val="4D5156"/>
          <w:spacing w:val="-10"/>
        </w:rPr>
        <w:t xml:space="preserve"> 1</w:t>
      </w:r>
    </w:p>
    <w:p w:rsidRPr="005C732B" w:rsidR="001147DC" w:rsidRDefault="005C732B" w14:paraId="52EDF453" w14:textId="77777777">
      <w:pPr>
        <w:pStyle w:val="Textkrper"/>
        <w:spacing w:before="64" w:line="312" w:lineRule="auto"/>
        <w:ind w:start="142" w:end="3440"/>
        <w:rPr>
          <w:lang w:val="en-US"/>
        </w:rPr>
      </w:pPr>
      <w:r w:rsidRPr="005C732B">
        <w:rPr>
          <w:color w:val="4D5156"/>
          <w:spacing w:val="-2"/>
          <w:lang w:val="en-US"/>
        </w:rPr>
        <w:t xml:space="preserve">56414 </w:t>
      </w:r>
      <w:r w:rsidRPr="005C732B">
        <w:rPr>
          <w:color w:val="4D5156"/>
          <w:spacing w:val="-2"/>
          <w:lang w:val="en-US"/>
        </w:rPr>
        <w:t xml:space="preserve">Weroth ALLEMAGNE</w:t>
      </w:r>
    </w:p>
    <w:p w:rsidRPr="005C732B" w:rsidR="001147DC" w:rsidRDefault="001147DC" w14:paraId="0DC2E7A0" w14:textId="77777777">
      <w:pPr>
        <w:pStyle w:val="Textkrper"/>
        <w:spacing w:before="62"/>
        <w:rPr>
          <w:lang w:val="en-US"/>
        </w:rPr>
      </w:pPr>
    </w:p>
    <w:p w:rsidRPr="005C732B" w:rsidR="001147DC" w:rsidRDefault="005C732B" w14:paraId="093CA5F1" w14:textId="77777777">
      <w:pPr>
        <w:pStyle w:val="Textkrper"/>
        <w:ind w:start="142"/>
        <w:rPr>
          <w:lang w:val="en-US"/>
        </w:rPr>
      </w:pPr>
      <w:r w:rsidRPr="005C732B">
        <w:rPr>
          <w:color w:val="4D5156"/>
          <w:lang w:val="en-US"/>
        </w:rPr>
        <w:t xml:space="preserve">T </w:t>
      </w:r>
      <w:r w:rsidRPr="005C732B">
        <w:rPr>
          <w:color w:val="4D5156"/>
          <w:lang w:val="en-US"/>
        </w:rPr>
        <w:t xml:space="preserve">+49</w:t>
      </w:r>
      <w:r w:rsidRPr="005C732B">
        <w:rPr>
          <w:color w:val="4D5156"/>
          <w:lang w:val="en-US"/>
        </w:rPr>
        <w:t xml:space="preserve"> 64</w:t>
      </w:r>
      <w:r w:rsidRPr="005C732B">
        <w:rPr>
          <w:color w:val="4D5156"/>
          <w:lang w:val="en-US"/>
        </w:rPr>
        <w:t xml:space="preserve"> 35</w:t>
      </w:r>
      <w:r w:rsidRPr="005C732B">
        <w:rPr>
          <w:color w:val="4D5156"/>
          <w:lang w:val="en-US"/>
        </w:rPr>
        <w:t xml:space="preserve"> 90</w:t>
      </w:r>
      <w:r w:rsidRPr="005C732B">
        <w:rPr>
          <w:color w:val="4D5156"/>
          <w:lang w:val="en-US"/>
        </w:rPr>
        <w:t xml:space="preserve"> 80</w:t>
      </w:r>
      <w:r w:rsidRPr="005C732B">
        <w:rPr>
          <w:color w:val="4D5156"/>
          <w:spacing w:val="-5"/>
          <w:lang w:val="en-US"/>
        </w:rPr>
        <w:t xml:space="preserve"> 400</w:t>
      </w:r>
    </w:p>
    <w:p w:rsidRPr="005C732B" w:rsidR="001147DC" w:rsidRDefault="005C732B" w14:paraId="76B6C698" w14:textId="77777777">
      <w:pPr>
        <w:pStyle w:val="Textkrper"/>
        <w:spacing w:before="65"/>
        <w:ind w:start="142"/>
        <w:rPr>
          <w:lang w:val="en-US"/>
        </w:rPr>
      </w:pPr>
      <w:r w:rsidRPr="005C732B">
        <w:rPr>
          <w:color w:val="4D5156"/>
          <w:lang w:val="en-US"/>
        </w:rPr>
        <w:t xml:space="preserve">F </w:t>
      </w:r>
      <w:r w:rsidRPr="005C732B">
        <w:rPr>
          <w:color w:val="4D5156"/>
          <w:lang w:val="en-US"/>
        </w:rPr>
        <w:t xml:space="preserve">+49</w:t>
      </w:r>
      <w:r w:rsidRPr="005C732B">
        <w:rPr>
          <w:color w:val="4D5156"/>
          <w:lang w:val="en-US"/>
        </w:rPr>
        <w:t xml:space="preserve"> 64</w:t>
      </w:r>
      <w:r w:rsidRPr="005C732B">
        <w:rPr>
          <w:color w:val="4D5156"/>
          <w:lang w:val="en-US"/>
        </w:rPr>
        <w:t xml:space="preserve"> 35</w:t>
      </w:r>
      <w:r w:rsidRPr="005C732B">
        <w:rPr>
          <w:color w:val="4D5156"/>
          <w:lang w:val="en-US"/>
        </w:rPr>
        <w:t xml:space="preserve"> 90</w:t>
      </w:r>
      <w:r w:rsidRPr="005C732B">
        <w:rPr>
          <w:color w:val="4D5156"/>
          <w:lang w:val="en-US"/>
        </w:rPr>
        <w:t xml:space="preserve"> 80</w:t>
      </w:r>
      <w:r w:rsidRPr="005C732B">
        <w:rPr>
          <w:color w:val="4D5156"/>
          <w:spacing w:val="-5"/>
          <w:lang w:val="en-US"/>
        </w:rPr>
        <w:t xml:space="preserve"> 410</w:t>
      </w:r>
    </w:p>
    <w:p w:rsidRPr="005C732B" w:rsidR="001147DC" w:rsidRDefault="005C732B" w14:paraId="5CEDB053" w14:textId="77777777">
      <w:pPr>
        <w:pStyle w:val="Textkrper"/>
        <w:spacing w:before="64"/>
        <w:ind w:start="142"/>
        <w:rPr>
          <w:lang w:val="en-US"/>
        </w:rPr>
      </w:pPr>
      <w:hyperlink r:id="rId8">
        <w:r w:rsidRPr="005C732B">
          <w:rPr>
            <w:color w:val="4D5156"/>
            <w:spacing w:val="-2"/>
            <w:lang w:val="en-US"/>
          </w:rPr>
          <w:t xml:space="preserve">info@brite-line-europe.de</w:t>
        </w:r>
      </w:hyperlink>
    </w:p>
    <w:p w:rsidRPr="005C732B" w:rsidR="001147DC" w:rsidRDefault="001147DC" w14:paraId="25924AC7" w14:textId="77777777">
      <w:pPr>
        <w:pStyle w:val="Textkrper"/>
        <w:spacing w:before="30"/>
        <w:rPr>
          <w:lang w:val="en-US"/>
        </w:rPr>
      </w:pPr>
    </w:p>
    <w:p w:rsidR="001147DC" w:rsidRDefault="005C732B" w14:paraId="784B79F9" w14:textId="77777777">
      <w:pPr>
        <w:pStyle w:val="berschrift1"/>
      </w:pPr>
      <w:hyperlink r:id="rId9">
        <w:r>
          <w:rPr>
            <w:color w:val="4D5156"/>
            <w:spacing w:val="-2"/>
          </w:rPr>
          <w:t xml:space="preserve">www.briteline.eu</w:t>
        </w:r>
      </w:hyperlink>
    </w:p>
    <w:p w:rsidR="001147DC" w:rsidRDefault="001147DC" w14:paraId="029342D1" w14:textId="77777777">
      <w:pPr>
        <w:pStyle w:val="Textkrper"/>
        <w:spacing w:before="25"/>
        <w:rPr>
          <w:rFonts w:ascii="HelveticaNeueLT Com 65 Md"/>
          <w:sz w:val="28"/>
        </w:rPr>
      </w:pPr>
    </w:p>
    <w:p w:rsidR="001147DC" w:rsidRDefault="005C732B" w14:paraId="6676FB0E" w14:textId="77777777">
      <w:pPr>
        <w:ind w:start="142"/>
        <w:rPr>
          <w:rFonts w:ascii="HelveticaNeueLT Com 65 Md"/>
          <w:sz w:val="14"/>
        </w:rPr>
      </w:pPr>
      <w:r>
        <w:rPr>
          <w:rFonts w:ascii="HelveticaNeueLT Com 65 Md"/>
          <w:color w:val="4D5156"/>
          <w:sz w:val="14"/>
        </w:rPr>
        <w:t xml:space="preserve">Version :</w:t>
      </w:r>
      <w:r>
        <w:rPr>
          <w:rFonts w:ascii="HelveticaNeueLT Com 65 Md"/>
          <w:color w:val="4D5156"/>
          <w:spacing w:val="-2"/>
          <w:sz w:val="14"/>
        </w:rPr>
        <w:t xml:space="preserve"> 03/06/2025</w:t>
      </w:r>
    </w:p>
    <w:sectPr w:rsidR="001147DC">
      <w:pgSz w:w="11910" w:h="16840"/>
      <w:pgMar w:top="1660" w:right="992" w:bottom="280" w:left="1275" w:header="396" w:footer="0" w:gutter="0"/>
      <w:cols w:equalWidth="0" w:space="720" w:num="2">
        <w:col w:w="4579" w:space="381"/>
        <w:col w:w="468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32B" w:rsidRDefault="005C732B" w14:paraId="09ED9482" w14:textId="77777777">
      <w:r>
        <w:separator/>
      </w:r>
    </w:p>
  </w:endnote>
  <w:endnote w:type="continuationSeparator" w:id="0">
    <w:p w:rsidR="005C732B" w:rsidRDefault="005C732B" w14:paraId="5D9311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Com 65 Md">
    <w:altName w:val="HelveticaNeueLT Com 65 Md"/>
    <w:panose1 w:val="020B0604020202020204"/>
    <w:charset w:val="00"/>
    <w:family w:val="swiss"/>
    <w:pitch w:val="variable"/>
    <w:sig w:usb0="800000AF" w:usb1="10002042" w:usb2="00000000" w:usb3="00000000" w:csb0="0000009B" w:csb1="00000000"/>
  </w:font>
  <w:font w:name="HelveticaNeueLT Com 45 Lt">
    <w:altName w:val="HelveticaNeueLT Com 45 Lt"/>
    <w:panose1 w:val="020B0403020202020204"/>
    <w:charset w:val="00"/>
    <w:family w:val="swiss"/>
    <w:pitch w:val="variable"/>
    <w:sig w:usb0="800000AF" w:usb1="10002042"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32B" w:rsidRDefault="005C732B" w14:paraId="38400709" w14:textId="77777777">
      <w:r>
        <w:separator/>
      </w:r>
    </w:p>
  </w:footnote>
  <w:footnote w:type="continuationSeparator" w:id="0">
    <w:p w:rsidR="005C732B" w:rsidRDefault="005C732B" w14:paraId="2FD23129" w14:textId="7777777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7DC" w:rsidRDefault="005C732B" w14:paraId="3074D0D2" w14:textId="55F47942">
    <w:pPr>
      <w:pStyle w:val="Textkrper"/>
      <w:spacing w:line="14" w:lineRule="auto"/>
      <w:rPr>
        <w:sz w:val="20"/>
      </w:rPr>
    </w:pPr>
    <w:r>
      <w:rPr>
        <w:noProof/>
        <w:sz w:val="20"/>
      </w:rPr>
      <w:drawing>
        <wp:anchor distT="0" distB="0" distL="114300" distR="114300" simplePos="0" relativeHeight="251661312" behindDoc="0" locked="0" layoutInCell="1" allowOverlap="1" wp14:editId="435A3C29" wp14:anchorId="2693CE6B">
          <wp:simplePos x="0" y="0"/>
          <wp:positionH relativeFrom="column">
            <wp:posOffset>4511619</wp:posOffset>
          </wp:positionH>
          <wp:positionV relativeFrom="paragraph">
            <wp:posOffset>0</wp:posOffset>
          </wp:positionV>
          <wp:extent cx="1568459" cy="718185"/>
          <wp:effectExtent l="0" t="0" r="0" b="5715"/>
          <wp:wrapNone/>
          <wp:docPr id="98063426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9"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251656192" behindDoc="1" locked="0" layoutInCell="1" allowOverlap="1" wp14:editId="6327D9E0" wp14:anchorId="39B836E0">
              <wp:simplePos x="0" y="0"/>
              <wp:positionH relativeFrom="page">
                <wp:posOffset>0</wp:posOffset>
              </wp:positionH>
              <wp:positionV relativeFrom="page">
                <wp:posOffset>252006</wp:posOffset>
              </wp:positionV>
              <wp:extent cx="3690620" cy="5441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0620" cy="544195"/>
                      </a:xfrm>
                      <a:custGeom>
                        <a:avLst/>
                        <a:gdLst/>
                        <a:ahLst/>
                        <a:cxnLst/>
                        <a:rect l="l" t="t" r="r" b="b"/>
                        <a:pathLst>
                          <a:path w="3690620" h="544195">
                            <a:moveTo>
                              <a:pt x="3689997" y="0"/>
                            </a:moveTo>
                            <a:lnTo>
                              <a:pt x="0" y="0"/>
                            </a:lnTo>
                            <a:lnTo>
                              <a:pt x="0" y="543598"/>
                            </a:lnTo>
                            <a:lnTo>
                              <a:pt x="3689997" y="543598"/>
                            </a:lnTo>
                            <a:lnTo>
                              <a:pt x="3689997" y="0"/>
                            </a:lnTo>
                            <a:close/>
                          </a:path>
                        </a:pathLst>
                      </a:custGeom>
                      <a:solidFill>
                        <a:srgbClr val="FFE511"/>
                      </a:solidFill>
                    </wps:spPr>
                    <wps:bodyPr wrap="square" lIns="0" tIns="0" rIns="0" bIns="0" rtlCol="0">
                      <a:prstTxWarp prst="textNoShape">
                        <a:avLst/>
                      </a:prstTxWarp>
                      <a:noAutofit/>
                    </wps:bodyPr>
                  </wps:wsp>
                </a:graphicData>
              </a:graphic>
            </wp:anchor>
          </w:drawing>
        </mc:Choice>
        <mc:Fallback>
          <w:pict>
            <v:shape id="Graphic 18" style="position:absolute;margin-left:0;margin-top:19.85pt;width:290.6pt;height:42.85pt;z-index:-251660288;visibility:visible;mso-wrap-style:square;mso-wrap-distance-left:0;mso-wrap-distance-top:0;mso-wrap-distance-right:0;mso-wrap-distance-bottom:0;mso-position-horizontal:absolute;mso-position-horizontal-relative:page;mso-position-vertical:absolute;mso-position-vertical-relative:page;v-text-anchor:top" coordsize="3690620,544195" o:spid="_x0000_s1026" fillcolor="#ffe511" stroked="f" path="m3689997,l,,,543598r3689997,l36899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" w14:anchorId="10B4CEB4">
              <v:path arrowok="t"/>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editId="3B0C489C" wp14:anchorId="1C1663BD">
              <wp:simplePos x="0" y="0"/>
              <wp:positionH relativeFrom="page">
                <wp:posOffset>887299</wp:posOffset>
              </wp:positionH>
              <wp:positionV relativeFrom="page">
                <wp:posOffset>438560</wp:posOffset>
              </wp:positionV>
              <wp:extent cx="2250440" cy="2286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0440" cy="228600"/>
                      </a:xfrm>
                      <a:prstGeom prst="rect">
                        <a:avLst/>
                      </a:prstGeom>
                    </wps:spPr>
                    <wps:txbx>
                      <w:txbxContent>
                        <w:p w:rsidR="001147DC" w:rsidRDefault="005C732B" w14:paraId="401F80B7" w14:textId="77777777">
                          <w:pPr>
                            <w:spacing w:line="319" w:lineRule="exact"/>
                            <w:ind w:start="20"/>
                            <w:rPr>
                              <w:rFonts w:ascii="HelveticaNeueLT Com 65 Md"/>
                              <w:sz w:val="32"/>
                            </w:rPr>
                          </w:pPr>
                          <w:r>
                            <w:rPr>
                              <w:rFonts w:ascii="HelveticaNeueLT Com 65 Md"/>
                              <w:color w:val="231F20"/>
                              <w:spacing w:val="12"/>
                              <w:sz w:val="32"/>
                            </w:rPr>
                            <w:t xml:space="preserve">INSTRUCTIONS DE POSE</w:t>
                          </w:r>
                        </w:p>
                      </w:txbxContent>
                    </wps:txbx>
                    <wps:bodyPr wrap="square" lIns="0" tIns="0" rIns="0" bIns="0" rtlCol="0">
                      <a:noAutofit/>
                    </wps:bodyPr>
                  </wps:wsp>
                </a:graphicData>
              </a:graphic>
            </wp:anchor>
          </w:drawing>
        </mc:Choice>
        <mc:Fallback>
          <w:pict>
            <v:shapetype id="_x0000_t202" coordsize="21600,21600" o:spt="202" path="m,l,21600r21600,l21600,xe" w14:anchorId="1C1663BD">
              <v:stroke joinstyle="miter"/>
              <v:path gradientshapeok="t" o:connecttype="rect"/>
            </v:shapetype>
            <v:shape id="Textbox 21" style="position:absolute;margin-left:69.85pt;margin-top:34.55pt;width:177.2pt;height:18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">
              <v:textbox inset="0,0,0,0">
                <w:txbxContent>
                  <w:p w:rsidR="001147DC" w:rsidRDefault="005C732B" w14:paraId="401F80B7" w14:textId="77777777">
                    <w:pPr>
                      <w:spacing w:line="319" w:lineRule="exact"/>
                      <w:ind w:start="20"/>
                      <w:rPr>
                        <w:rFonts w:ascii="HelveticaNeueLT Com 65 Md"/>
                        <w:sz w:val="32"/>
                      </w:rPr>
                    </w:pPr>
                    <w:r>
                      <w:rPr>
                        <w:rFonts w:ascii="HelveticaNeueLT Com 65 Md"/>
                        <w:color w:val="231F20"/>
                        <w:spacing w:val="12"/>
                        <w:sz w:val="32"/>
                      </w:rPr>
                      <w:t xml:space="preserve">INSTRUCTIONS DE POSE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D0F6D"/>
    <w:multiLevelType w:val="hybridMultilevel"/>
    <w:tmpl w:val="E6F49E6A"/>
    <w:lvl w:ilvl="0" w:tplc="E5FA497A">
      <w:start w:val="1"/>
      <w:numFmt w:val="decimal"/>
      <w:lvlText w:val="%1."/>
      <w:lvlJc w:val="left"/>
      <w:pPr>
        <w:ind w:left="425" w:hanging="284"/>
        <w:jc w:val="left"/>
      </w:pPr>
      <w:rPr>
        <w:rFonts w:ascii="HelveticaNeueLT Com 65 Md" w:eastAsia="HelveticaNeueLT Com 65 Md" w:hAnsi="HelveticaNeueLT Com 65 Md" w:cs="HelveticaNeueLT Com 65 Md" w:hint="default"/>
        <w:b w:val="0"/>
        <w:bCs w:val="0"/>
        <w:i w:val="0"/>
        <w:iCs w:val="0"/>
        <w:color w:val="4D5156"/>
        <w:spacing w:val="-9"/>
        <w:w w:val="100"/>
        <w:sz w:val="18"/>
        <w:szCs w:val="18"/>
        <w:lang w:val="de-DE" w:eastAsia="en-US" w:bidi="ar-SA"/>
      </w:rPr>
    </w:lvl>
    <w:lvl w:ilvl="1" w:tplc="1A628CEC">
      <w:numFmt w:val="bullet"/>
      <w:lvlText w:val="•"/>
      <w:lvlJc w:val="left"/>
      <w:pPr>
        <w:ind w:left="312" w:hanging="171"/>
      </w:pPr>
      <w:rPr>
        <w:rFonts w:ascii="HelveticaNeueLT Com 45 Lt" w:eastAsia="HelveticaNeueLT Com 45 Lt" w:hAnsi="HelveticaNeueLT Com 45 Lt" w:cs="HelveticaNeueLT Com 45 Lt" w:hint="default"/>
        <w:b w:val="0"/>
        <w:bCs w:val="0"/>
        <w:i w:val="0"/>
        <w:iCs w:val="0"/>
        <w:color w:val="4D5156"/>
        <w:spacing w:val="0"/>
        <w:w w:val="100"/>
        <w:sz w:val="18"/>
        <w:szCs w:val="18"/>
        <w:lang w:val="de-DE" w:eastAsia="en-US" w:bidi="ar-SA"/>
      </w:rPr>
    </w:lvl>
    <w:lvl w:ilvl="2" w:tplc="CD12BAA8">
      <w:numFmt w:val="bullet"/>
      <w:lvlText w:val="•"/>
      <w:lvlJc w:val="left"/>
      <w:pPr>
        <w:ind w:left="882" w:hanging="171"/>
      </w:pPr>
      <w:rPr>
        <w:rFonts w:hint="default"/>
        <w:lang w:val="de-DE" w:eastAsia="en-US" w:bidi="ar-SA"/>
      </w:rPr>
    </w:lvl>
    <w:lvl w:ilvl="3" w:tplc="34FAE250">
      <w:numFmt w:val="bullet"/>
      <w:lvlText w:val="•"/>
      <w:lvlJc w:val="left"/>
      <w:pPr>
        <w:ind w:left="1344" w:hanging="171"/>
      </w:pPr>
      <w:rPr>
        <w:rFonts w:hint="default"/>
        <w:lang w:val="de-DE" w:eastAsia="en-US" w:bidi="ar-SA"/>
      </w:rPr>
    </w:lvl>
    <w:lvl w:ilvl="4" w:tplc="95E6295E">
      <w:numFmt w:val="bullet"/>
      <w:lvlText w:val="•"/>
      <w:lvlJc w:val="left"/>
      <w:pPr>
        <w:ind w:left="1806" w:hanging="171"/>
      </w:pPr>
      <w:rPr>
        <w:rFonts w:hint="default"/>
        <w:lang w:val="de-DE" w:eastAsia="en-US" w:bidi="ar-SA"/>
      </w:rPr>
    </w:lvl>
    <w:lvl w:ilvl="5" w:tplc="48BCC7FC">
      <w:numFmt w:val="bullet"/>
      <w:lvlText w:val="•"/>
      <w:lvlJc w:val="left"/>
      <w:pPr>
        <w:ind w:left="2268" w:hanging="171"/>
      </w:pPr>
      <w:rPr>
        <w:rFonts w:hint="default"/>
        <w:lang w:val="de-DE" w:eastAsia="en-US" w:bidi="ar-SA"/>
      </w:rPr>
    </w:lvl>
    <w:lvl w:ilvl="6" w:tplc="CBB218F6">
      <w:numFmt w:val="bullet"/>
      <w:lvlText w:val="•"/>
      <w:lvlJc w:val="left"/>
      <w:pPr>
        <w:ind w:left="2730" w:hanging="171"/>
      </w:pPr>
      <w:rPr>
        <w:rFonts w:hint="default"/>
        <w:lang w:val="de-DE" w:eastAsia="en-US" w:bidi="ar-SA"/>
      </w:rPr>
    </w:lvl>
    <w:lvl w:ilvl="7" w:tplc="184C5B38">
      <w:numFmt w:val="bullet"/>
      <w:lvlText w:val="•"/>
      <w:lvlJc w:val="left"/>
      <w:pPr>
        <w:ind w:left="3192" w:hanging="171"/>
      </w:pPr>
      <w:rPr>
        <w:rFonts w:hint="default"/>
        <w:lang w:val="de-DE" w:eastAsia="en-US" w:bidi="ar-SA"/>
      </w:rPr>
    </w:lvl>
    <w:lvl w:ilvl="8" w:tplc="0FF0B512">
      <w:numFmt w:val="bullet"/>
      <w:lvlText w:val="•"/>
      <w:lvlJc w:val="left"/>
      <w:pPr>
        <w:ind w:left="3654" w:hanging="171"/>
      </w:pPr>
      <w:rPr>
        <w:rFonts w:hint="default"/>
        <w:lang w:val="de-DE" w:eastAsia="en-US" w:bidi="ar-SA"/>
      </w:rPr>
    </w:lvl>
  </w:abstractNum>
  <w:num w:numId="1" w16cid:durableId="78512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147DC"/>
    <w:rsid w:val="001147DC"/>
    <w:rsid w:val="005C732B"/>
    <w:rsid w:val="00A42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3E98"/>
  <w15:docId w15:val="{5F58D3F4-AA00-4CA5-A798-9F4E74C6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NeueLT Com 45 Lt" w:eastAsia="HelveticaNeueLT Com 45 Lt" w:hAnsi="HelveticaNeueLT Com 45 Lt" w:cs="HelveticaNeueLT Com 45 Lt"/>
      <w:lang w:val="de-DE"/>
    </w:rPr>
  </w:style>
  <w:style w:type="paragraph" w:styleId="berschrift1">
    <w:name w:val="heading 1"/>
    <w:basedOn w:val="Standard"/>
    <w:uiPriority w:val="9"/>
    <w:qFormat/>
    <w:pPr>
      <w:ind w:left="142"/>
      <w:outlineLvl w:val="0"/>
    </w:pPr>
    <w:rPr>
      <w:rFonts w:ascii="HelveticaNeueLT Com 65 Md" w:eastAsia="HelveticaNeueLT Com 65 Md" w:hAnsi="HelveticaNeueLT Com 65 Md" w:cs="HelveticaNeueLT Com 65 M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0"/>
    <w:qFormat/>
    <w:pPr>
      <w:spacing w:line="319" w:lineRule="exact"/>
      <w:ind w:left="20"/>
    </w:pPr>
    <w:rPr>
      <w:rFonts w:ascii="HelveticaNeueLT Com 65 Md" w:eastAsia="HelveticaNeueLT Com 65 Md" w:hAnsi="HelveticaNeueLT Com 65 Md" w:cs="HelveticaNeueLT Com 65 Md"/>
      <w:sz w:val="32"/>
      <w:szCs w:val="32"/>
    </w:rPr>
  </w:style>
  <w:style w:type="paragraph" w:styleId="Listenabsatz">
    <w:name w:val="List Paragraph"/>
    <w:basedOn w:val="Standard"/>
    <w:uiPriority w:val="1"/>
    <w:qFormat/>
    <w:pPr>
      <w:ind w:left="312" w:right="139" w:hanging="284"/>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5C732B"/>
    <w:pPr>
      <w:tabs>
        <w:tab w:val="center" w:pos="4536"/>
        <w:tab w:val="right" w:pos="9072"/>
      </w:tabs>
    </w:pPr>
  </w:style>
  <w:style w:type="character" w:customStyle="1" w:styleId="KopfzeileZchn">
    <w:name w:val="Kopfzeile Zchn"/>
    <w:basedOn w:val="Absatz-Standardschriftart"/>
    <w:link w:val="Kopfzeile"/>
    <w:uiPriority w:val="99"/>
    <w:rsid w:val="005C732B"/>
    <w:rPr>
      <w:rFonts w:ascii="HelveticaNeueLT Com 45 Lt" w:eastAsia="HelveticaNeueLT Com 45 Lt" w:hAnsi="HelveticaNeueLT Com 45 Lt" w:cs="HelveticaNeueLT Com 45 Lt"/>
      <w:lang w:val="de-DE"/>
    </w:rPr>
  </w:style>
  <w:style w:type="paragraph" w:styleId="Fuzeile">
    <w:name w:val="footer"/>
    <w:basedOn w:val="Standard"/>
    <w:link w:val="FuzeileZchn"/>
    <w:uiPriority w:val="99"/>
    <w:unhideWhenUsed/>
    <w:rsid w:val="005C732B"/>
    <w:pPr>
      <w:tabs>
        <w:tab w:val="center" w:pos="4536"/>
        <w:tab w:val="right" w:pos="9072"/>
      </w:tabs>
    </w:pPr>
  </w:style>
  <w:style w:type="character" w:customStyle="1" w:styleId="FuzeileZchn">
    <w:name w:val="Fußzeile Zchn"/>
    <w:basedOn w:val="Absatz-Standardschriftart"/>
    <w:link w:val="Fuzeile"/>
    <w:uiPriority w:val="99"/>
    <w:rsid w:val="005C732B"/>
    <w:rPr>
      <w:rFonts w:ascii="HelveticaNeueLT Com 45 Lt" w:eastAsia="HelveticaNeueLT Com 45 Lt" w:hAnsi="HelveticaNeueLT Com 45 Lt" w:cs="HelveticaNeueLT Com 45 Lt"/>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brite-line-europe.d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itelin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6442</Characters>
  <Application>Microsoft Office Word</Application>
  <DocSecurity>0</DocSecurity>
  <Lines>53</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lastModifiedBy>Thomas Panthel</lastModifiedBy>
  <revision>2</revision>
  <dcterms:created xsi:type="dcterms:W3CDTF">2025-10-01T10:04:00.0000000Z</dcterms:created>
  <dcterms:modified xsi:type="dcterms:W3CDTF">2025-10-01T10:10:00.0000000Z</dcterms:modified>
  <keywords>, docId:945043BDE894A238E29E903489CB3834</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Adobe InDesign 20.3 (Windows)</vt:lpwstr>
  </property>
  <property fmtid="{D5CDD505-2E9C-101B-9397-08002B2CF9AE}" pid="4" name="LastSaved">
    <vt:filetime>2025-10-01T00:00:00Z</vt:filetime>
  </property>
  <property fmtid="{D5CDD505-2E9C-101B-9397-08002B2CF9AE}" pid="5" name="Producer">
    <vt:lpwstr>Adobe PDF Library 17.0</vt:lpwstr>
  </property>
</Properties>
</file>